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76F5C" w14:textId="77777777" w:rsidR="00BE3892" w:rsidRPr="00A80BCF" w:rsidRDefault="00BE3892" w:rsidP="00BE3892">
      <w:pPr>
        <w:spacing w:after="0" w:line="360" w:lineRule="auto"/>
        <w:jc w:val="center"/>
        <w:rPr>
          <w:rFonts w:ascii="Times New Roman" w:hAnsi="Times New Roman" w:cs="Times New Roman"/>
          <w:sz w:val="28"/>
          <w:szCs w:val="28"/>
        </w:rPr>
      </w:pPr>
      <w:r w:rsidRPr="00A80BCF">
        <w:rPr>
          <w:rFonts w:ascii="Times New Roman" w:hAnsi="Times New Roman" w:cs="Times New Roman"/>
          <w:sz w:val="28"/>
          <w:szCs w:val="28"/>
        </w:rPr>
        <w:t>Муниципальное автономное общеобразовательное учреждение</w:t>
      </w:r>
    </w:p>
    <w:p w14:paraId="0117E987" w14:textId="77777777" w:rsidR="00BE3892" w:rsidRPr="00A80BCF" w:rsidRDefault="00BE3892" w:rsidP="00BE3892">
      <w:pPr>
        <w:spacing w:after="0" w:line="360" w:lineRule="auto"/>
        <w:jc w:val="center"/>
        <w:rPr>
          <w:rFonts w:ascii="Times New Roman" w:hAnsi="Times New Roman" w:cs="Times New Roman"/>
          <w:sz w:val="28"/>
          <w:szCs w:val="28"/>
        </w:rPr>
      </w:pPr>
      <w:r w:rsidRPr="00A80BCF">
        <w:rPr>
          <w:rFonts w:ascii="Times New Roman" w:hAnsi="Times New Roman" w:cs="Times New Roman"/>
          <w:sz w:val="28"/>
          <w:szCs w:val="28"/>
        </w:rPr>
        <w:t>«Средняя общеобразовательная школа № 6»</w:t>
      </w:r>
    </w:p>
    <w:p w14:paraId="0D669000" w14:textId="77777777" w:rsidR="00BE3892" w:rsidRPr="00A80BCF" w:rsidRDefault="00BE3892" w:rsidP="00BE3892">
      <w:pPr>
        <w:spacing w:after="0" w:line="360" w:lineRule="auto"/>
        <w:jc w:val="center"/>
        <w:rPr>
          <w:rFonts w:ascii="Times New Roman" w:hAnsi="Times New Roman" w:cs="Times New Roman"/>
          <w:sz w:val="28"/>
          <w:szCs w:val="28"/>
        </w:rPr>
      </w:pPr>
      <w:r w:rsidRPr="00A80BCF">
        <w:rPr>
          <w:rFonts w:ascii="Times New Roman" w:hAnsi="Times New Roman" w:cs="Times New Roman"/>
          <w:sz w:val="28"/>
          <w:szCs w:val="28"/>
        </w:rPr>
        <w:t>Корсаковского городского округа Сахалинской области</w:t>
      </w:r>
    </w:p>
    <w:p w14:paraId="32AF0D12" w14:textId="77777777" w:rsidR="00857C52" w:rsidRPr="00A80BCF" w:rsidRDefault="00857C52" w:rsidP="00857C52">
      <w:pPr>
        <w:spacing w:before="100" w:beforeAutospacing="1" w:after="100" w:afterAutospacing="1" w:line="240" w:lineRule="auto"/>
        <w:jc w:val="right"/>
        <w:rPr>
          <w:rFonts w:ascii="Times New Roman" w:eastAsia="Times New Roman" w:hAnsi="Times New Roman" w:cs="Times New Roman"/>
          <w:sz w:val="28"/>
          <w:szCs w:val="28"/>
          <w:lang w:eastAsia="ru-RU"/>
        </w:rPr>
      </w:pPr>
    </w:p>
    <w:p w14:paraId="00952BF2" w14:textId="77777777" w:rsidR="00857C52" w:rsidRPr="00A80BCF" w:rsidRDefault="00857C52" w:rsidP="00857C52">
      <w:pPr>
        <w:spacing w:before="100" w:beforeAutospacing="1" w:after="100" w:afterAutospacing="1" w:line="240" w:lineRule="auto"/>
        <w:jc w:val="right"/>
        <w:rPr>
          <w:rFonts w:ascii="Times New Roman" w:eastAsia="Times New Roman" w:hAnsi="Times New Roman" w:cs="Times New Roman"/>
          <w:sz w:val="28"/>
          <w:szCs w:val="28"/>
          <w:lang w:eastAsia="ru-RU"/>
        </w:rPr>
      </w:pPr>
    </w:p>
    <w:p w14:paraId="75C387D0" w14:textId="77777777" w:rsidR="00857C52" w:rsidRPr="00A80BCF" w:rsidRDefault="00857C52" w:rsidP="00857C52">
      <w:pPr>
        <w:spacing w:before="100" w:beforeAutospacing="1" w:after="100" w:afterAutospacing="1" w:line="240" w:lineRule="auto"/>
        <w:jc w:val="right"/>
        <w:rPr>
          <w:rFonts w:ascii="Times New Roman" w:eastAsia="Times New Roman" w:hAnsi="Times New Roman" w:cs="Times New Roman"/>
          <w:sz w:val="28"/>
          <w:szCs w:val="28"/>
          <w:lang w:eastAsia="ru-RU"/>
        </w:rPr>
      </w:pPr>
    </w:p>
    <w:p w14:paraId="693E3527" w14:textId="77777777" w:rsidR="00857C52" w:rsidRPr="00A80BCF" w:rsidRDefault="00857C52" w:rsidP="00857C52">
      <w:pPr>
        <w:spacing w:before="100" w:beforeAutospacing="1" w:after="100" w:afterAutospacing="1" w:line="240" w:lineRule="auto"/>
        <w:jc w:val="right"/>
        <w:rPr>
          <w:rFonts w:ascii="Times New Roman" w:eastAsia="Times New Roman" w:hAnsi="Times New Roman" w:cs="Times New Roman"/>
          <w:sz w:val="28"/>
          <w:szCs w:val="28"/>
          <w:lang w:eastAsia="ru-RU"/>
        </w:rPr>
      </w:pPr>
    </w:p>
    <w:p w14:paraId="128A0D3C" w14:textId="77777777" w:rsidR="00857C52" w:rsidRPr="00A80BCF" w:rsidRDefault="00857C52" w:rsidP="00857C52">
      <w:pPr>
        <w:spacing w:after="0" w:line="360" w:lineRule="auto"/>
        <w:jc w:val="center"/>
        <w:rPr>
          <w:rFonts w:ascii="Times New Roman" w:hAnsi="Times New Roman" w:cs="Times New Roman"/>
          <w:b/>
          <w:sz w:val="28"/>
          <w:szCs w:val="28"/>
        </w:rPr>
      </w:pPr>
      <w:r w:rsidRPr="00A80BCF">
        <w:rPr>
          <w:rFonts w:ascii="Times New Roman" w:hAnsi="Times New Roman" w:cs="Times New Roman"/>
          <w:b/>
          <w:sz w:val="28"/>
          <w:szCs w:val="28"/>
        </w:rPr>
        <w:t>Анализ ВПР по английскому языку в 8 классах (за 7 класс)</w:t>
      </w:r>
    </w:p>
    <w:p w14:paraId="552A7822" w14:textId="77777777" w:rsidR="00857C52" w:rsidRPr="00A80BCF" w:rsidRDefault="00857C52" w:rsidP="00857C52">
      <w:pPr>
        <w:spacing w:before="100" w:beforeAutospacing="1" w:after="100" w:afterAutospacing="1" w:line="240" w:lineRule="auto"/>
        <w:jc w:val="right"/>
        <w:rPr>
          <w:rFonts w:ascii="Times New Roman" w:eastAsia="Times New Roman" w:hAnsi="Times New Roman" w:cs="Times New Roman"/>
          <w:sz w:val="28"/>
          <w:szCs w:val="28"/>
          <w:lang w:eastAsia="ru-RU"/>
        </w:rPr>
      </w:pPr>
    </w:p>
    <w:p w14:paraId="594F992D" w14:textId="77777777" w:rsidR="00857C52" w:rsidRPr="00A80BCF" w:rsidRDefault="00857C52" w:rsidP="00857C52">
      <w:pPr>
        <w:spacing w:before="100" w:beforeAutospacing="1" w:after="100" w:afterAutospacing="1" w:line="240" w:lineRule="auto"/>
        <w:jc w:val="right"/>
        <w:rPr>
          <w:rFonts w:ascii="Times New Roman" w:eastAsia="Times New Roman" w:hAnsi="Times New Roman" w:cs="Times New Roman"/>
          <w:sz w:val="28"/>
          <w:szCs w:val="28"/>
          <w:lang w:eastAsia="ru-RU"/>
        </w:rPr>
      </w:pPr>
    </w:p>
    <w:p w14:paraId="5DB4319B" w14:textId="77777777" w:rsidR="00857C52" w:rsidRPr="00A80BCF" w:rsidRDefault="00857C52" w:rsidP="00857C52">
      <w:pPr>
        <w:spacing w:before="100" w:beforeAutospacing="1" w:after="100" w:afterAutospacing="1" w:line="240" w:lineRule="auto"/>
        <w:jc w:val="right"/>
        <w:rPr>
          <w:rFonts w:ascii="Times New Roman" w:eastAsia="Times New Roman" w:hAnsi="Times New Roman" w:cs="Times New Roman"/>
          <w:sz w:val="28"/>
          <w:szCs w:val="28"/>
          <w:lang w:eastAsia="ru-RU"/>
        </w:rPr>
      </w:pPr>
    </w:p>
    <w:p w14:paraId="64DFF47A" w14:textId="77777777" w:rsidR="00857C52" w:rsidRPr="00A80BCF" w:rsidRDefault="00857C52" w:rsidP="00857C52">
      <w:pPr>
        <w:spacing w:before="100" w:beforeAutospacing="1" w:after="100" w:afterAutospacing="1" w:line="240" w:lineRule="auto"/>
        <w:jc w:val="right"/>
        <w:rPr>
          <w:rFonts w:ascii="Times New Roman" w:eastAsia="Times New Roman" w:hAnsi="Times New Roman" w:cs="Times New Roman"/>
          <w:sz w:val="28"/>
          <w:szCs w:val="28"/>
          <w:lang w:eastAsia="ru-RU"/>
        </w:rPr>
      </w:pPr>
    </w:p>
    <w:p w14:paraId="7EB2DF1B" w14:textId="77777777" w:rsidR="00857C52" w:rsidRPr="00A80BCF" w:rsidRDefault="00857C52" w:rsidP="00857C52">
      <w:pPr>
        <w:spacing w:before="100" w:beforeAutospacing="1" w:after="100" w:afterAutospacing="1" w:line="240" w:lineRule="auto"/>
        <w:jc w:val="right"/>
        <w:rPr>
          <w:rFonts w:ascii="Times New Roman" w:eastAsia="Times New Roman" w:hAnsi="Times New Roman" w:cs="Times New Roman"/>
          <w:sz w:val="28"/>
          <w:szCs w:val="28"/>
          <w:lang w:eastAsia="ru-RU"/>
        </w:rPr>
      </w:pPr>
    </w:p>
    <w:p w14:paraId="2F261981" w14:textId="77777777" w:rsidR="00857C52" w:rsidRPr="00857C52" w:rsidRDefault="00857C52" w:rsidP="00857C52">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857C52">
        <w:rPr>
          <w:rFonts w:ascii="Times New Roman" w:eastAsia="Times New Roman" w:hAnsi="Times New Roman" w:cs="Times New Roman"/>
          <w:sz w:val="28"/>
          <w:szCs w:val="28"/>
          <w:lang w:eastAsia="ru-RU"/>
        </w:rPr>
        <w:t xml:space="preserve">Автор-составитель: </w:t>
      </w:r>
      <w:r w:rsidRPr="00A80BCF">
        <w:rPr>
          <w:rFonts w:ascii="Times New Roman" w:eastAsia="Times New Roman" w:hAnsi="Times New Roman" w:cs="Times New Roman"/>
          <w:sz w:val="28"/>
          <w:szCs w:val="28"/>
          <w:lang w:eastAsia="ru-RU"/>
        </w:rPr>
        <w:t>Шевцова А.И</w:t>
      </w:r>
      <w:r w:rsidRPr="00857C52">
        <w:rPr>
          <w:rFonts w:ascii="Times New Roman" w:eastAsia="Times New Roman" w:hAnsi="Times New Roman" w:cs="Times New Roman"/>
          <w:sz w:val="28"/>
          <w:szCs w:val="28"/>
          <w:lang w:eastAsia="ru-RU"/>
        </w:rPr>
        <w:t>.</w:t>
      </w:r>
    </w:p>
    <w:p w14:paraId="63AD25BB" w14:textId="77777777" w:rsidR="00857C52" w:rsidRPr="00857C52" w:rsidRDefault="00857C52" w:rsidP="00857C52">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857C52">
        <w:rPr>
          <w:rFonts w:ascii="Times New Roman" w:eastAsia="Times New Roman" w:hAnsi="Times New Roman" w:cs="Times New Roman"/>
          <w:sz w:val="28"/>
          <w:szCs w:val="28"/>
          <w:lang w:eastAsia="ru-RU"/>
        </w:rPr>
        <w:t>                                                учитель английского языка</w:t>
      </w:r>
    </w:p>
    <w:p w14:paraId="048D55CC" w14:textId="77777777" w:rsidR="00857C52" w:rsidRPr="00857C52" w:rsidRDefault="00857C52" w:rsidP="00857C52">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857C52">
        <w:rPr>
          <w:rFonts w:ascii="Times New Roman" w:eastAsia="Times New Roman" w:hAnsi="Times New Roman" w:cs="Times New Roman"/>
          <w:sz w:val="28"/>
          <w:szCs w:val="28"/>
          <w:lang w:eastAsia="ru-RU"/>
        </w:rPr>
        <w:t>                                                </w:t>
      </w:r>
      <w:r w:rsidRPr="00A80BCF">
        <w:rPr>
          <w:rFonts w:ascii="Times New Roman" w:eastAsia="Times New Roman" w:hAnsi="Times New Roman" w:cs="Times New Roman"/>
          <w:sz w:val="28"/>
          <w:szCs w:val="28"/>
          <w:lang w:eastAsia="ru-RU"/>
        </w:rPr>
        <w:t>                      МАОУ СОШ №6</w:t>
      </w:r>
    </w:p>
    <w:p w14:paraId="3D2124F0" w14:textId="77777777" w:rsidR="00857C52" w:rsidRPr="00A80BCF" w:rsidRDefault="00857C52" w:rsidP="00857C52">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857C52">
        <w:rPr>
          <w:rFonts w:ascii="Times New Roman" w:eastAsia="Times New Roman" w:hAnsi="Times New Roman" w:cs="Times New Roman"/>
          <w:b/>
          <w:bCs/>
          <w:sz w:val="28"/>
          <w:szCs w:val="28"/>
          <w:lang w:eastAsia="ru-RU"/>
        </w:rPr>
        <w:t> </w:t>
      </w:r>
    </w:p>
    <w:p w14:paraId="3B92DD03" w14:textId="77777777" w:rsidR="00857C52" w:rsidRPr="00A80BCF" w:rsidRDefault="00857C52" w:rsidP="00857C52">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14:paraId="0C357D0E" w14:textId="77777777" w:rsidR="00857C52" w:rsidRPr="00A80BCF" w:rsidRDefault="00857C52" w:rsidP="00857C52">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14:paraId="7B0B4811" w14:textId="77777777" w:rsidR="00857C52" w:rsidRPr="00857C52" w:rsidRDefault="00857C52" w:rsidP="00857C52">
      <w:pPr>
        <w:spacing w:before="100" w:beforeAutospacing="1" w:after="100" w:afterAutospacing="1" w:line="240" w:lineRule="auto"/>
        <w:jc w:val="both"/>
        <w:rPr>
          <w:rFonts w:ascii="Times New Roman" w:eastAsia="Times New Roman" w:hAnsi="Times New Roman" w:cs="Times New Roman"/>
          <w:sz w:val="28"/>
          <w:szCs w:val="28"/>
          <w:lang w:eastAsia="ru-RU"/>
        </w:rPr>
      </w:pPr>
    </w:p>
    <w:p w14:paraId="7AD8A70A" w14:textId="77777777" w:rsidR="00857C52" w:rsidRPr="00A80BCF" w:rsidRDefault="00857C52" w:rsidP="00857C52">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14:paraId="648D1601" w14:textId="77777777" w:rsidR="00857C52" w:rsidRPr="002036AF" w:rsidRDefault="00857C52" w:rsidP="00857C52">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14:paraId="13920972" w14:textId="77777777" w:rsidR="00857C52" w:rsidRPr="002036AF" w:rsidRDefault="00857C52" w:rsidP="00857C52">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2036AF">
        <w:rPr>
          <w:rFonts w:ascii="Times New Roman" w:eastAsia="Times New Roman" w:hAnsi="Times New Roman" w:cs="Times New Roman"/>
          <w:b/>
          <w:bCs/>
          <w:sz w:val="28"/>
          <w:szCs w:val="28"/>
          <w:lang w:eastAsia="ru-RU"/>
        </w:rPr>
        <w:t> г. Корсаков</w:t>
      </w:r>
    </w:p>
    <w:p w14:paraId="64810F29" w14:textId="77777777" w:rsidR="00857C52" w:rsidRPr="002036AF" w:rsidRDefault="00857C52" w:rsidP="00857C52">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2036AF">
        <w:rPr>
          <w:rFonts w:ascii="Times New Roman" w:eastAsia="Times New Roman" w:hAnsi="Times New Roman" w:cs="Times New Roman"/>
          <w:b/>
          <w:bCs/>
          <w:sz w:val="28"/>
          <w:szCs w:val="28"/>
          <w:lang w:eastAsia="ru-RU"/>
        </w:rPr>
        <w:t>2022 год</w:t>
      </w:r>
    </w:p>
    <w:p w14:paraId="462F934D" w14:textId="77777777" w:rsidR="002E4BC8" w:rsidRPr="00E96519" w:rsidRDefault="002E4BC8" w:rsidP="002E4BC8">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96519">
        <w:rPr>
          <w:rFonts w:ascii="Times New Roman" w:eastAsia="Times New Roman" w:hAnsi="Times New Roman" w:cs="Times New Roman"/>
          <w:b/>
          <w:bCs/>
          <w:sz w:val="28"/>
          <w:szCs w:val="28"/>
          <w:lang w:eastAsia="ru-RU"/>
        </w:rPr>
        <w:lastRenderedPageBreak/>
        <w:t>Анализ Всероссийской проверочной работы по английскому языку</w:t>
      </w:r>
    </w:p>
    <w:p w14:paraId="2A32D108" w14:textId="1517C1D8" w:rsidR="005418D7" w:rsidRPr="00E96519" w:rsidRDefault="005418D7" w:rsidP="006C7C4B">
      <w:pPr>
        <w:spacing w:after="0" w:line="360" w:lineRule="auto"/>
        <w:ind w:firstLine="709"/>
        <w:jc w:val="both"/>
        <w:rPr>
          <w:rFonts w:ascii="Times New Roman" w:eastAsia="Times New Roman" w:hAnsi="Times New Roman" w:cs="Times New Roman"/>
          <w:sz w:val="28"/>
          <w:szCs w:val="28"/>
          <w:lang w:eastAsia="ru-RU"/>
        </w:rPr>
      </w:pPr>
      <w:r w:rsidRPr="00E96519">
        <w:rPr>
          <w:rFonts w:ascii="Times New Roman" w:eastAsia="Times New Roman" w:hAnsi="Times New Roman" w:cs="Times New Roman"/>
          <w:sz w:val="28"/>
          <w:szCs w:val="28"/>
          <w:lang w:eastAsia="ru-RU"/>
        </w:rPr>
        <w:t>Класс:  8</w:t>
      </w:r>
      <w:r w:rsidR="00245ED2" w:rsidRPr="00E96519">
        <w:rPr>
          <w:rFonts w:ascii="Times New Roman" w:eastAsia="Times New Roman" w:hAnsi="Times New Roman" w:cs="Times New Roman"/>
          <w:sz w:val="28"/>
          <w:szCs w:val="28"/>
          <w:lang w:eastAsia="ru-RU"/>
        </w:rPr>
        <w:t xml:space="preserve"> (за 7 класс)</w:t>
      </w:r>
    </w:p>
    <w:p w14:paraId="7A89F47F" w14:textId="4008ED04" w:rsidR="005418D7" w:rsidRPr="00E96519" w:rsidRDefault="005418D7" w:rsidP="006C7C4B">
      <w:pPr>
        <w:spacing w:after="0" w:line="360" w:lineRule="auto"/>
        <w:ind w:firstLine="709"/>
        <w:jc w:val="both"/>
        <w:rPr>
          <w:rFonts w:ascii="Times New Roman" w:eastAsia="Times New Roman" w:hAnsi="Times New Roman" w:cs="Times New Roman"/>
          <w:sz w:val="28"/>
          <w:szCs w:val="28"/>
          <w:lang w:eastAsia="ru-RU"/>
        </w:rPr>
      </w:pPr>
      <w:r w:rsidRPr="00E96519">
        <w:rPr>
          <w:rFonts w:ascii="Times New Roman" w:eastAsia="Times New Roman" w:hAnsi="Times New Roman" w:cs="Times New Roman"/>
          <w:sz w:val="28"/>
          <w:szCs w:val="28"/>
          <w:lang w:eastAsia="ru-RU"/>
        </w:rPr>
        <w:t>Учител</w:t>
      </w:r>
      <w:r w:rsidR="00245ED2" w:rsidRPr="00E96519">
        <w:rPr>
          <w:rFonts w:ascii="Times New Roman" w:eastAsia="Times New Roman" w:hAnsi="Times New Roman" w:cs="Times New Roman"/>
          <w:sz w:val="28"/>
          <w:szCs w:val="28"/>
          <w:lang w:eastAsia="ru-RU"/>
        </w:rPr>
        <w:t>я</w:t>
      </w:r>
      <w:r w:rsidRPr="00E96519">
        <w:rPr>
          <w:rFonts w:ascii="Times New Roman" w:eastAsia="Times New Roman" w:hAnsi="Times New Roman" w:cs="Times New Roman"/>
          <w:sz w:val="28"/>
          <w:szCs w:val="28"/>
          <w:lang w:eastAsia="ru-RU"/>
        </w:rPr>
        <w:t xml:space="preserve">: </w:t>
      </w:r>
      <w:r w:rsidR="005D5D55">
        <w:rPr>
          <w:rFonts w:ascii="Times New Roman" w:eastAsia="Times New Roman" w:hAnsi="Times New Roman" w:cs="Times New Roman"/>
          <w:sz w:val="28"/>
          <w:szCs w:val="28"/>
          <w:lang w:eastAsia="ru-RU"/>
        </w:rPr>
        <w:t>Шевцова А.И., Сухорослова А.С.</w:t>
      </w:r>
    </w:p>
    <w:p w14:paraId="1975AF1D" w14:textId="206C5AE2" w:rsidR="005418D7" w:rsidRPr="00E96519" w:rsidRDefault="005D5D55" w:rsidP="006C7C4B">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Работу выполняли:  41</w:t>
      </w:r>
      <w:r w:rsidR="005418D7" w:rsidRPr="00E96519">
        <w:rPr>
          <w:rFonts w:ascii="Times New Roman" w:eastAsia="Times New Roman" w:hAnsi="Times New Roman" w:cs="Times New Roman"/>
          <w:sz w:val="28"/>
          <w:szCs w:val="28"/>
          <w:lang w:eastAsia="ru-RU"/>
        </w:rPr>
        <w:t xml:space="preserve"> учеников</w:t>
      </w:r>
    </w:p>
    <w:p w14:paraId="52CBB27E" w14:textId="77777777" w:rsidR="005418D7" w:rsidRPr="00E96519" w:rsidRDefault="005418D7" w:rsidP="006C7C4B">
      <w:pPr>
        <w:spacing w:after="0" w:line="360" w:lineRule="auto"/>
        <w:ind w:firstLine="709"/>
        <w:jc w:val="both"/>
        <w:rPr>
          <w:rFonts w:ascii="Times New Roman" w:eastAsia="Times New Roman" w:hAnsi="Times New Roman" w:cs="Times New Roman"/>
          <w:sz w:val="28"/>
          <w:szCs w:val="28"/>
          <w:lang w:eastAsia="ru-RU"/>
        </w:rPr>
      </w:pPr>
      <w:r w:rsidRPr="00E96519">
        <w:rPr>
          <w:rFonts w:ascii="Times New Roman" w:eastAsia="Times New Roman" w:hAnsi="Times New Roman" w:cs="Times New Roman"/>
          <w:sz w:val="28"/>
          <w:szCs w:val="28"/>
          <w:lang w:eastAsia="ru-RU"/>
        </w:rPr>
        <w:t>Дата проведения  27.09.2022г.</w:t>
      </w:r>
    </w:p>
    <w:p w14:paraId="6B8B6622" w14:textId="2B20FAAF" w:rsidR="005418D7" w:rsidRPr="00E96519" w:rsidRDefault="005418D7" w:rsidP="006C7C4B">
      <w:pPr>
        <w:spacing w:after="0" w:line="360" w:lineRule="auto"/>
        <w:ind w:firstLine="709"/>
        <w:jc w:val="both"/>
        <w:rPr>
          <w:rFonts w:ascii="Times New Roman" w:eastAsia="Times New Roman" w:hAnsi="Times New Roman" w:cs="Times New Roman"/>
          <w:sz w:val="28"/>
          <w:szCs w:val="28"/>
          <w:lang w:eastAsia="ru-RU"/>
        </w:rPr>
      </w:pPr>
      <w:r w:rsidRPr="00E96519">
        <w:rPr>
          <w:rFonts w:ascii="Times New Roman" w:hAnsi="Times New Roman" w:cs="Times New Roman"/>
          <w:color w:val="000000"/>
          <w:sz w:val="28"/>
          <w:szCs w:val="28"/>
        </w:rPr>
        <w:t>Назначение ВПР по английскому языку – оценить уровень общеобразовательной подготовки обучающихся 8 класс</w:t>
      </w:r>
      <w:r w:rsidR="00245ED2" w:rsidRPr="00E96519">
        <w:rPr>
          <w:rFonts w:ascii="Times New Roman" w:hAnsi="Times New Roman" w:cs="Times New Roman"/>
          <w:color w:val="000000"/>
          <w:sz w:val="28"/>
          <w:szCs w:val="28"/>
        </w:rPr>
        <w:t>а</w:t>
      </w:r>
      <w:r w:rsidRPr="00E96519">
        <w:rPr>
          <w:rFonts w:ascii="Times New Roman" w:hAnsi="Times New Roman" w:cs="Times New Roman"/>
          <w:color w:val="000000"/>
          <w:sz w:val="28"/>
          <w:szCs w:val="28"/>
        </w:rPr>
        <w:t>х в соответствии с требованиями ФГОС. ВПР позволяют осуществить диагностику достижения предметных и метапредметных результатов, в том числе уровня сформированности универсальных учебных действий (УУД) и овладения межпредметными понятиями.</w:t>
      </w:r>
    </w:p>
    <w:p w14:paraId="5DDA28CD" w14:textId="44ED26EE" w:rsidR="002E4BC8" w:rsidRPr="00E96519" w:rsidRDefault="002E4BC8" w:rsidP="006C7C4B">
      <w:pPr>
        <w:spacing w:after="0" w:line="360" w:lineRule="auto"/>
        <w:ind w:firstLine="709"/>
        <w:jc w:val="both"/>
        <w:rPr>
          <w:rFonts w:ascii="Times New Roman" w:eastAsia="Times New Roman" w:hAnsi="Times New Roman" w:cs="Times New Roman"/>
          <w:sz w:val="28"/>
          <w:szCs w:val="28"/>
          <w:lang w:eastAsia="ru-RU"/>
        </w:rPr>
      </w:pPr>
      <w:r w:rsidRPr="00E96519">
        <w:rPr>
          <w:rFonts w:ascii="Times New Roman" w:eastAsia="Times New Roman" w:hAnsi="Times New Roman" w:cs="Times New Roman"/>
          <w:b/>
          <w:bCs/>
          <w:sz w:val="28"/>
          <w:szCs w:val="28"/>
          <w:lang w:eastAsia="ru-RU"/>
        </w:rPr>
        <w:t>Структура работы</w:t>
      </w:r>
    </w:p>
    <w:p w14:paraId="155C2375" w14:textId="77777777" w:rsidR="002E4BC8" w:rsidRPr="00E96519" w:rsidRDefault="002E4BC8" w:rsidP="006C7C4B">
      <w:pPr>
        <w:spacing w:after="0" w:line="360" w:lineRule="auto"/>
        <w:ind w:firstLine="709"/>
        <w:jc w:val="both"/>
        <w:rPr>
          <w:rFonts w:ascii="Times New Roman" w:eastAsia="Times New Roman" w:hAnsi="Times New Roman" w:cs="Times New Roman"/>
          <w:sz w:val="28"/>
          <w:szCs w:val="28"/>
          <w:lang w:eastAsia="ru-RU"/>
        </w:rPr>
      </w:pPr>
      <w:r w:rsidRPr="00E96519">
        <w:rPr>
          <w:rFonts w:ascii="Times New Roman" w:eastAsia="Times New Roman" w:hAnsi="Times New Roman" w:cs="Times New Roman"/>
          <w:sz w:val="28"/>
          <w:szCs w:val="28"/>
          <w:lang w:eastAsia="ru-RU"/>
        </w:rPr>
        <w:t xml:space="preserve">Вариант проверочной работы включает 6 заданий и состоит из двух частей: письменной (задания №№1,4,5,6) и устной (задания №2 и №3). </w:t>
      </w:r>
    </w:p>
    <w:p w14:paraId="0AC8F0F6" w14:textId="77777777" w:rsidR="002E4BC8" w:rsidRPr="00E96519" w:rsidRDefault="002E4BC8" w:rsidP="006C7C4B">
      <w:pPr>
        <w:spacing w:after="0" w:line="360" w:lineRule="auto"/>
        <w:ind w:firstLine="709"/>
        <w:jc w:val="both"/>
        <w:rPr>
          <w:rFonts w:ascii="Times New Roman" w:eastAsia="Times New Roman" w:hAnsi="Times New Roman" w:cs="Times New Roman"/>
          <w:sz w:val="28"/>
          <w:szCs w:val="28"/>
          <w:lang w:eastAsia="ru-RU"/>
        </w:rPr>
      </w:pPr>
      <w:r w:rsidRPr="00E96519">
        <w:rPr>
          <w:rFonts w:ascii="Times New Roman" w:eastAsia="Times New Roman" w:hAnsi="Times New Roman" w:cs="Times New Roman"/>
          <w:sz w:val="28"/>
          <w:szCs w:val="28"/>
          <w:lang w:eastAsia="ru-RU"/>
        </w:rPr>
        <w:t xml:space="preserve">Письменная часть содержит задания по аудированию, чтению, грамматике и лексике. </w:t>
      </w:r>
    </w:p>
    <w:p w14:paraId="59D0BC59" w14:textId="77777777" w:rsidR="002E4BC8" w:rsidRPr="00E96519" w:rsidRDefault="002E4BC8" w:rsidP="006C7C4B">
      <w:pPr>
        <w:spacing w:after="0" w:line="360" w:lineRule="auto"/>
        <w:ind w:firstLine="709"/>
        <w:jc w:val="both"/>
        <w:rPr>
          <w:rFonts w:ascii="Times New Roman" w:eastAsia="Times New Roman" w:hAnsi="Times New Roman" w:cs="Times New Roman"/>
          <w:sz w:val="28"/>
          <w:szCs w:val="28"/>
          <w:lang w:eastAsia="ru-RU"/>
        </w:rPr>
      </w:pPr>
      <w:r w:rsidRPr="00E96519">
        <w:rPr>
          <w:rFonts w:ascii="Times New Roman" w:eastAsia="Times New Roman" w:hAnsi="Times New Roman" w:cs="Times New Roman"/>
          <w:sz w:val="28"/>
          <w:szCs w:val="28"/>
          <w:lang w:eastAsia="ru-RU"/>
        </w:rPr>
        <w:t xml:space="preserve">Устная часть включат в себя задания по чтению текста вслух и по говорению (монологическая речь). </w:t>
      </w:r>
    </w:p>
    <w:p w14:paraId="37D677E7" w14:textId="77777777" w:rsidR="002E4BC8" w:rsidRPr="00E96519" w:rsidRDefault="002E4BC8" w:rsidP="006C7C4B">
      <w:pPr>
        <w:spacing w:after="0" w:line="360" w:lineRule="auto"/>
        <w:ind w:firstLine="709"/>
        <w:jc w:val="both"/>
        <w:rPr>
          <w:rFonts w:ascii="Times New Roman" w:eastAsia="Times New Roman" w:hAnsi="Times New Roman" w:cs="Times New Roman"/>
          <w:sz w:val="28"/>
          <w:szCs w:val="28"/>
          <w:lang w:eastAsia="ru-RU"/>
        </w:rPr>
      </w:pPr>
      <w:r w:rsidRPr="00E96519">
        <w:rPr>
          <w:rFonts w:ascii="Times New Roman" w:eastAsia="Times New Roman" w:hAnsi="Times New Roman" w:cs="Times New Roman"/>
          <w:b/>
          <w:bCs/>
          <w:sz w:val="28"/>
          <w:szCs w:val="28"/>
          <w:lang w:eastAsia="ru-RU"/>
        </w:rPr>
        <w:t>Максимальный балл за выполнение работы − 30.</w:t>
      </w:r>
    </w:p>
    <w:p w14:paraId="39C29D07" w14:textId="117BA870" w:rsidR="002E4BC8" w:rsidRPr="00E96519" w:rsidRDefault="002E4BC8" w:rsidP="006C7C4B">
      <w:pPr>
        <w:spacing w:after="0" w:line="360" w:lineRule="auto"/>
        <w:ind w:firstLine="709"/>
        <w:jc w:val="both"/>
        <w:rPr>
          <w:rFonts w:ascii="Times New Roman" w:eastAsia="Times New Roman" w:hAnsi="Times New Roman" w:cs="Times New Roman"/>
          <w:sz w:val="28"/>
          <w:szCs w:val="28"/>
          <w:lang w:eastAsia="ru-RU"/>
        </w:rPr>
      </w:pPr>
      <w:r w:rsidRPr="00E96519">
        <w:rPr>
          <w:rFonts w:ascii="Times New Roman" w:eastAsia="Times New Roman" w:hAnsi="Times New Roman" w:cs="Times New Roman"/>
          <w:sz w:val="28"/>
          <w:szCs w:val="28"/>
          <w:lang w:eastAsia="ru-RU"/>
        </w:rPr>
        <w:t>На выполнение работы отводилось 45 минут. </w:t>
      </w:r>
    </w:p>
    <w:tbl>
      <w:tblPr>
        <w:tblW w:w="8600" w:type="dxa"/>
        <w:tblLook w:val="04A0" w:firstRow="1" w:lastRow="0" w:firstColumn="1" w:lastColumn="0" w:noHBand="0" w:noVBand="1"/>
      </w:tblPr>
      <w:tblGrid>
        <w:gridCol w:w="5595"/>
        <w:gridCol w:w="1308"/>
        <w:gridCol w:w="389"/>
        <w:gridCol w:w="1308"/>
      </w:tblGrid>
      <w:tr w:rsidR="00A304CA" w:rsidRPr="00A304CA" w14:paraId="7A1242FC" w14:textId="77777777" w:rsidTr="00A304CA">
        <w:trPr>
          <w:trHeight w:val="840"/>
        </w:trPr>
        <w:tc>
          <w:tcPr>
            <w:tcW w:w="8600" w:type="dxa"/>
            <w:gridSpan w:val="4"/>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01F411F" w14:textId="66A15425"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Критерии оценивания по пятибальной шкале</w:t>
            </w:r>
          </w:p>
        </w:tc>
      </w:tr>
      <w:tr w:rsidR="00A304CA" w:rsidRPr="00A304CA" w14:paraId="4C3064FF" w14:textId="77777777" w:rsidTr="00A304CA">
        <w:trPr>
          <w:trHeight w:val="570"/>
        </w:trPr>
        <w:tc>
          <w:tcPr>
            <w:tcW w:w="5595"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29A0C026"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Оценка</w:t>
            </w:r>
          </w:p>
        </w:tc>
        <w:tc>
          <w:tcPr>
            <w:tcW w:w="3005" w:type="dxa"/>
            <w:gridSpan w:val="3"/>
            <w:tcBorders>
              <w:top w:val="single" w:sz="4" w:space="0" w:color="auto"/>
              <w:left w:val="nil"/>
              <w:bottom w:val="single" w:sz="4" w:space="0" w:color="auto"/>
              <w:right w:val="single" w:sz="4" w:space="0" w:color="auto"/>
            </w:tcBorders>
            <w:shd w:val="clear" w:color="000000" w:fill="FDE9D9"/>
            <w:noWrap/>
            <w:vAlign w:val="center"/>
            <w:hideMark/>
          </w:tcPr>
          <w:p w14:paraId="16F83C5C"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Количество баллов</w:t>
            </w:r>
          </w:p>
        </w:tc>
      </w:tr>
      <w:tr w:rsidR="00A304CA" w:rsidRPr="00A304CA" w14:paraId="5BB85BD9" w14:textId="77777777" w:rsidTr="00A304CA">
        <w:trPr>
          <w:trHeight w:val="768"/>
        </w:trPr>
        <w:tc>
          <w:tcPr>
            <w:tcW w:w="5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F60BA"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Отметка 2</w:t>
            </w:r>
          </w:p>
        </w:tc>
        <w:tc>
          <w:tcPr>
            <w:tcW w:w="1308" w:type="dxa"/>
            <w:tcBorders>
              <w:top w:val="single" w:sz="4" w:space="0" w:color="auto"/>
              <w:left w:val="nil"/>
              <w:bottom w:val="single" w:sz="4" w:space="0" w:color="auto"/>
              <w:right w:val="nil"/>
            </w:tcBorders>
            <w:shd w:val="clear" w:color="auto" w:fill="auto"/>
            <w:noWrap/>
            <w:vAlign w:val="center"/>
            <w:hideMark/>
          </w:tcPr>
          <w:p w14:paraId="384EB476"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0</w:t>
            </w:r>
          </w:p>
        </w:tc>
        <w:tc>
          <w:tcPr>
            <w:tcW w:w="389" w:type="dxa"/>
            <w:tcBorders>
              <w:top w:val="nil"/>
              <w:left w:val="nil"/>
              <w:bottom w:val="single" w:sz="4" w:space="0" w:color="auto"/>
              <w:right w:val="nil"/>
            </w:tcBorders>
            <w:shd w:val="clear" w:color="auto" w:fill="auto"/>
            <w:noWrap/>
            <w:vAlign w:val="center"/>
            <w:hideMark/>
          </w:tcPr>
          <w:p w14:paraId="3E6DD421"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w:t>
            </w:r>
          </w:p>
        </w:tc>
        <w:tc>
          <w:tcPr>
            <w:tcW w:w="1308" w:type="dxa"/>
            <w:tcBorders>
              <w:top w:val="single" w:sz="4" w:space="0" w:color="auto"/>
              <w:left w:val="nil"/>
              <w:bottom w:val="single" w:sz="4" w:space="0" w:color="auto"/>
              <w:right w:val="single" w:sz="4" w:space="0" w:color="000000"/>
            </w:tcBorders>
            <w:shd w:val="clear" w:color="000000" w:fill="DCE6F1"/>
            <w:noWrap/>
            <w:vAlign w:val="center"/>
            <w:hideMark/>
          </w:tcPr>
          <w:p w14:paraId="166FD7D9"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12</w:t>
            </w:r>
          </w:p>
        </w:tc>
      </w:tr>
      <w:tr w:rsidR="00A304CA" w:rsidRPr="00A304CA" w14:paraId="106AE48E" w14:textId="77777777" w:rsidTr="00A304CA">
        <w:trPr>
          <w:trHeight w:val="744"/>
        </w:trPr>
        <w:tc>
          <w:tcPr>
            <w:tcW w:w="5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880A1"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Отметка 3</w:t>
            </w:r>
          </w:p>
        </w:tc>
        <w:tc>
          <w:tcPr>
            <w:tcW w:w="1308" w:type="dxa"/>
            <w:tcBorders>
              <w:top w:val="single" w:sz="4" w:space="0" w:color="auto"/>
              <w:left w:val="nil"/>
              <w:bottom w:val="single" w:sz="4" w:space="0" w:color="auto"/>
              <w:right w:val="nil"/>
            </w:tcBorders>
            <w:shd w:val="clear" w:color="auto" w:fill="auto"/>
            <w:noWrap/>
            <w:vAlign w:val="center"/>
            <w:hideMark/>
          </w:tcPr>
          <w:p w14:paraId="3D5B7070"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13</w:t>
            </w:r>
          </w:p>
        </w:tc>
        <w:tc>
          <w:tcPr>
            <w:tcW w:w="389" w:type="dxa"/>
            <w:tcBorders>
              <w:top w:val="nil"/>
              <w:left w:val="nil"/>
              <w:bottom w:val="single" w:sz="4" w:space="0" w:color="auto"/>
              <w:right w:val="nil"/>
            </w:tcBorders>
            <w:shd w:val="clear" w:color="auto" w:fill="auto"/>
            <w:noWrap/>
            <w:vAlign w:val="center"/>
            <w:hideMark/>
          </w:tcPr>
          <w:p w14:paraId="77F54B41"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w:t>
            </w:r>
          </w:p>
        </w:tc>
        <w:tc>
          <w:tcPr>
            <w:tcW w:w="1308" w:type="dxa"/>
            <w:tcBorders>
              <w:top w:val="single" w:sz="4" w:space="0" w:color="auto"/>
              <w:left w:val="nil"/>
              <w:bottom w:val="single" w:sz="4" w:space="0" w:color="auto"/>
              <w:right w:val="single" w:sz="4" w:space="0" w:color="000000"/>
            </w:tcBorders>
            <w:shd w:val="clear" w:color="000000" w:fill="DCE6F1"/>
            <w:noWrap/>
            <w:vAlign w:val="center"/>
            <w:hideMark/>
          </w:tcPr>
          <w:p w14:paraId="18550343"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20</w:t>
            </w:r>
          </w:p>
        </w:tc>
      </w:tr>
      <w:tr w:rsidR="00A304CA" w:rsidRPr="00A304CA" w14:paraId="0DC6A29C" w14:textId="77777777" w:rsidTr="00A304CA">
        <w:trPr>
          <w:trHeight w:val="840"/>
        </w:trPr>
        <w:tc>
          <w:tcPr>
            <w:tcW w:w="5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ECC70"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Отметка 4</w:t>
            </w:r>
          </w:p>
        </w:tc>
        <w:tc>
          <w:tcPr>
            <w:tcW w:w="1308" w:type="dxa"/>
            <w:tcBorders>
              <w:top w:val="single" w:sz="4" w:space="0" w:color="auto"/>
              <w:left w:val="nil"/>
              <w:bottom w:val="single" w:sz="4" w:space="0" w:color="auto"/>
              <w:right w:val="nil"/>
            </w:tcBorders>
            <w:shd w:val="clear" w:color="auto" w:fill="auto"/>
            <w:noWrap/>
            <w:vAlign w:val="center"/>
            <w:hideMark/>
          </w:tcPr>
          <w:p w14:paraId="6B85CF02"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21</w:t>
            </w:r>
          </w:p>
        </w:tc>
        <w:tc>
          <w:tcPr>
            <w:tcW w:w="389" w:type="dxa"/>
            <w:tcBorders>
              <w:top w:val="nil"/>
              <w:left w:val="nil"/>
              <w:bottom w:val="single" w:sz="4" w:space="0" w:color="auto"/>
              <w:right w:val="nil"/>
            </w:tcBorders>
            <w:shd w:val="clear" w:color="auto" w:fill="auto"/>
            <w:noWrap/>
            <w:vAlign w:val="center"/>
            <w:hideMark/>
          </w:tcPr>
          <w:p w14:paraId="07637658"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w:t>
            </w:r>
          </w:p>
        </w:tc>
        <w:tc>
          <w:tcPr>
            <w:tcW w:w="1308" w:type="dxa"/>
            <w:tcBorders>
              <w:top w:val="single" w:sz="4" w:space="0" w:color="auto"/>
              <w:left w:val="nil"/>
              <w:bottom w:val="single" w:sz="4" w:space="0" w:color="auto"/>
              <w:right w:val="single" w:sz="4" w:space="0" w:color="000000"/>
            </w:tcBorders>
            <w:shd w:val="clear" w:color="000000" w:fill="DCE6F1"/>
            <w:noWrap/>
            <w:vAlign w:val="center"/>
            <w:hideMark/>
          </w:tcPr>
          <w:p w14:paraId="0DBFAFC4"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26</w:t>
            </w:r>
          </w:p>
        </w:tc>
      </w:tr>
      <w:tr w:rsidR="00A304CA" w:rsidRPr="00A304CA" w14:paraId="31D26814" w14:textId="77777777" w:rsidTr="00A304CA">
        <w:trPr>
          <w:trHeight w:val="828"/>
        </w:trPr>
        <w:tc>
          <w:tcPr>
            <w:tcW w:w="5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8FB30"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Отметка 5</w:t>
            </w:r>
          </w:p>
        </w:tc>
        <w:tc>
          <w:tcPr>
            <w:tcW w:w="1308" w:type="dxa"/>
            <w:tcBorders>
              <w:top w:val="single" w:sz="4" w:space="0" w:color="auto"/>
              <w:left w:val="nil"/>
              <w:bottom w:val="single" w:sz="4" w:space="0" w:color="auto"/>
              <w:right w:val="nil"/>
            </w:tcBorders>
            <w:shd w:val="clear" w:color="auto" w:fill="auto"/>
            <w:noWrap/>
            <w:vAlign w:val="center"/>
            <w:hideMark/>
          </w:tcPr>
          <w:p w14:paraId="28A922FA"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27</w:t>
            </w:r>
          </w:p>
        </w:tc>
        <w:tc>
          <w:tcPr>
            <w:tcW w:w="389" w:type="dxa"/>
            <w:tcBorders>
              <w:top w:val="nil"/>
              <w:left w:val="nil"/>
              <w:bottom w:val="single" w:sz="4" w:space="0" w:color="auto"/>
              <w:right w:val="nil"/>
            </w:tcBorders>
            <w:shd w:val="clear" w:color="auto" w:fill="auto"/>
            <w:noWrap/>
            <w:vAlign w:val="center"/>
            <w:hideMark/>
          </w:tcPr>
          <w:p w14:paraId="7BAF8FAF"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w:t>
            </w:r>
          </w:p>
        </w:tc>
        <w:tc>
          <w:tcPr>
            <w:tcW w:w="1308" w:type="dxa"/>
            <w:tcBorders>
              <w:top w:val="single" w:sz="4" w:space="0" w:color="auto"/>
              <w:left w:val="nil"/>
              <w:bottom w:val="single" w:sz="4" w:space="0" w:color="auto"/>
              <w:right w:val="single" w:sz="4" w:space="0" w:color="000000"/>
            </w:tcBorders>
            <w:shd w:val="clear" w:color="000000" w:fill="DCE6F1"/>
            <w:noWrap/>
            <w:vAlign w:val="center"/>
            <w:hideMark/>
          </w:tcPr>
          <w:p w14:paraId="192815A0" w14:textId="77777777" w:rsidR="00A304CA" w:rsidRPr="00A304CA" w:rsidRDefault="00A304CA" w:rsidP="00A304CA">
            <w:pPr>
              <w:spacing w:after="0" w:line="240" w:lineRule="auto"/>
              <w:jc w:val="center"/>
              <w:rPr>
                <w:rFonts w:ascii="Times New Roman" w:eastAsia="Times New Roman" w:hAnsi="Times New Roman" w:cs="Times New Roman"/>
                <w:b/>
                <w:bCs/>
                <w:color w:val="000000"/>
                <w:sz w:val="28"/>
                <w:szCs w:val="28"/>
                <w:lang w:eastAsia="ru-RU"/>
              </w:rPr>
            </w:pPr>
            <w:r w:rsidRPr="00A304CA">
              <w:rPr>
                <w:rFonts w:ascii="Times New Roman" w:eastAsia="Times New Roman" w:hAnsi="Times New Roman" w:cs="Times New Roman"/>
                <w:b/>
                <w:bCs/>
                <w:color w:val="000000"/>
                <w:sz w:val="28"/>
                <w:szCs w:val="28"/>
                <w:lang w:eastAsia="ru-RU"/>
              </w:rPr>
              <w:t>30</w:t>
            </w:r>
          </w:p>
        </w:tc>
      </w:tr>
    </w:tbl>
    <w:p w14:paraId="7DA86A21" w14:textId="77777777" w:rsidR="00351B2C" w:rsidRDefault="00351B2C" w:rsidP="00EE2AE3">
      <w:pPr>
        <w:tabs>
          <w:tab w:val="left" w:pos="2280"/>
        </w:tabs>
        <w:rPr>
          <w:rFonts w:ascii="Times New Roman" w:eastAsia="Times New Roman" w:hAnsi="Times New Roman" w:cs="Times New Roman"/>
          <w:sz w:val="24"/>
          <w:szCs w:val="24"/>
          <w:lang w:eastAsia="ru-RU"/>
        </w:rPr>
        <w:sectPr w:rsidR="00351B2C" w:rsidSect="00305B6D">
          <w:pgSz w:w="11906" w:h="16838"/>
          <w:pgMar w:top="1134" w:right="851" w:bottom="1134" w:left="1701" w:header="709" w:footer="709" w:gutter="0"/>
          <w:cols w:space="708"/>
          <w:docGrid w:linePitch="360"/>
        </w:sectPr>
      </w:pPr>
    </w:p>
    <w:tbl>
      <w:tblPr>
        <w:tblW w:w="7798" w:type="dxa"/>
        <w:tblLook w:val="04A0" w:firstRow="1" w:lastRow="0" w:firstColumn="1" w:lastColumn="0" w:noHBand="0" w:noVBand="1"/>
      </w:tblPr>
      <w:tblGrid>
        <w:gridCol w:w="2529"/>
        <w:gridCol w:w="2348"/>
        <w:gridCol w:w="2921"/>
      </w:tblGrid>
      <w:tr w:rsidR="005D5D55" w:rsidRPr="005D5D55" w14:paraId="4F512E94" w14:textId="77777777" w:rsidTr="005D5D55">
        <w:trPr>
          <w:trHeight w:val="624"/>
        </w:trPr>
        <w:tc>
          <w:tcPr>
            <w:tcW w:w="2529" w:type="dxa"/>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2A6C98F9" w14:textId="77777777" w:rsidR="005D5D55" w:rsidRPr="005D5D55" w:rsidRDefault="005D5D55" w:rsidP="005D5D55">
            <w:pPr>
              <w:spacing w:after="0" w:line="240" w:lineRule="auto"/>
              <w:jc w:val="center"/>
              <w:rPr>
                <w:rFonts w:ascii="Calibri" w:eastAsia="Times New Roman" w:hAnsi="Calibri" w:cs="Calibri"/>
                <w:b/>
                <w:bCs/>
                <w:color w:val="000000"/>
                <w:sz w:val="32"/>
                <w:szCs w:val="32"/>
                <w:lang w:eastAsia="ru-RU"/>
              </w:rPr>
            </w:pPr>
            <w:r w:rsidRPr="005D5D55">
              <w:rPr>
                <w:rFonts w:ascii="Calibri" w:eastAsia="Times New Roman" w:hAnsi="Calibri" w:cs="Calibri"/>
                <w:b/>
                <w:bCs/>
                <w:color w:val="000000"/>
                <w:sz w:val="32"/>
                <w:szCs w:val="32"/>
                <w:lang w:eastAsia="ru-RU"/>
              </w:rPr>
              <w:lastRenderedPageBreak/>
              <w:t>Оценка</w:t>
            </w:r>
          </w:p>
        </w:tc>
        <w:tc>
          <w:tcPr>
            <w:tcW w:w="5269" w:type="dxa"/>
            <w:gridSpan w:val="2"/>
            <w:tcBorders>
              <w:top w:val="single" w:sz="4" w:space="0" w:color="auto"/>
              <w:left w:val="nil"/>
              <w:bottom w:val="single" w:sz="4" w:space="0" w:color="auto"/>
              <w:right w:val="single" w:sz="4" w:space="0" w:color="000000"/>
            </w:tcBorders>
            <w:shd w:val="clear" w:color="000000" w:fill="FDE9D9"/>
            <w:noWrap/>
            <w:vAlign w:val="center"/>
            <w:hideMark/>
          </w:tcPr>
          <w:p w14:paraId="2335502A" w14:textId="77777777" w:rsidR="005D5D55" w:rsidRPr="005D5D55" w:rsidRDefault="005D5D55" w:rsidP="005D5D55">
            <w:pPr>
              <w:spacing w:after="0" w:line="240" w:lineRule="auto"/>
              <w:jc w:val="center"/>
              <w:rPr>
                <w:rFonts w:ascii="Calibri" w:eastAsia="Times New Roman" w:hAnsi="Calibri" w:cs="Calibri"/>
                <w:b/>
                <w:bCs/>
                <w:color w:val="000000"/>
                <w:sz w:val="32"/>
                <w:szCs w:val="32"/>
                <w:lang w:eastAsia="ru-RU"/>
              </w:rPr>
            </w:pPr>
            <w:r w:rsidRPr="005D5D55">
              <w:rPr>
                <w:rFonts w:ascii="Calibri" w:eastAsia="Times New Roman" w:hAnsi="Calibri" w:cs="Calibri"/>
                <w:b/>
                <w:bCs/>
                <w:color w:val="000000"/>
                <w:sz w:val="32"/>
                <w:szCs w:val="32"/>
                <w:lang w:eastAsia="ru-RU"/>
              </w:rPr>
              <w:t>Количество оценок</w:t>
            </w:r>
          </w:p>
        </w:tc>
      </w:tr>
      <w:tr w:rsidR="005D5D55" w:rsidRPr="005D5D55" w14:paraId="54FA45BF" w14:textId="77777777" w:rsidTr="005D5D55">
        <w:trPr>
          <w:trHeight w:val="428"/>
        </w:trPr>
        <w:tc>
          <w:tcPr>
            <w:tcW w:w="252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74BD01"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Количество 2</w:t>
            </w:r>
          </w:p>
        </w:tc>
        <w:tc>
          <w:tcPr>
            <w:tcW w:w="2348" w:type="dxa"/>
            <w:tcBorders>
              <w:top w:val="single" w:sz="4" w:space="0" w:color="auto"/>
              <w:left w:val="nil"/>
              <w:bottom w:val="single" w:sz="4" w:space="0" w:color="auto"/>
              <w:right w:val="single" w:sz="4" w:space="0" w:color="000000"/>
            </w:tcBorders>
            <w:shd w:val="clear" w:color="auto" w:fill="auto"/>
            <w:noWrap/>
            <w:vAlign w:val="center"/>
            <w:hideMark/>
          </w:tcPr>
          <w:p w14:paraId="3183B604"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0</w:t>
            </w:r>
          </w:p>
        </w:tc>
        <w:tc>
          <w:tcPr>
            <w:tcW w:w="2921" w:type="dxa"/>
            <w:tcBorders>
              <w:top w:val="single" w:sz="4" w:space="0" w:color="auto"/>
              <w:left w:val="nil"/>
              <w:bottom w:val="single" w:sz="4" w:space="0" w:color="auto"/>
              <w:right w:val="single" w:sz="4" w:space="0" w:color="auto"/>
            </w:tcBorders>
            <w:shd w:val="clear" w:color="auto" w:fill="auto"/>
            <w:noWrap/>
            <w:vAlign w:val="center"/>
            <w:hideMark/>
          </w:tcPr>
          <w:p w14:paraId="24EA8B99"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0,0%</w:t>
            </w:r>
          </w:p>
        </w:tc>
      </w:tr>
      <w:tr w:rsidR="005D5D55" w:rsidRPr="005D5D55" w14:paraId="1AD5AE8D" w14:textId="77777777" w:rsidTr="005D5D55">
        <w:trPr>
          <w:trHeight w:val="428"/>
        </w:trPr>
        <w:tc>
          <w:tcPr>
            <w:tcW w:w="252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529013"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Количество 3</w:t>
            </w:r>
          </w:p>
        </w:tc>
        <w:tc>
          <w:tcPr>
            <w:tcW w:w="2348" w:type="dxa"/>
            <w:tcBorders>
              <w:top w:val="single" w:sz="4" w:space="0" w:color="auto"/>
              <w:left w:val="nil"/>
              <w:bottom w:val="single" w:sz="4" w:space="0" w:color="auto"/>
              <w:right w:val="single" w:sz="4" w:space="0" w:color="000000"/>
            </w:tcBorders>
            <w:shd w:val="clear" w:color="auto" w:fill="auto"/>
            <w:noWrap/>
            <w:vAlign w:val="center"/>
            <w:hideMark/>
          </w:tcPr>
          <w:p w14:paraId="1A6DDAA8"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19</w:t>
            </w:r>
          </w:p>
        </w:tc>
        <w:tc>
          <w:tcPr>
            <w:tcW w:w="2921" w:type="dxa"/>
            <w:tcBorders>
              <w:top w:val="single" w:sz="4" w:space="0" w:color="auto"/>
              <w:left w:val="nil"/>
              <w:bottom w:val="single" w:sz="4" w:space="0" w:color="auto"/>
              <w:right w:val="single" w:sz="4" w:space="0" w:color="auto"/>
            </w:tcBorders>
            <w:shd w:val="clear" w:color="auto" w:fill="auto"/>
            <w:noWrap/>
            <w:vAlign w:val="center"/>
            <w:hideMark/>
          </w:tcPr>
          <w:p w14:paraId="036A29E3"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46,3%</w:t>
            </w:r>
          </w:p>
        </w:tc>
      </w:tr>
      <w:tr w:rsidR="005D5D55" w:rsidRPr="005D5D55" w14:paraId="3F241A2B" w14:textId="77777777" w:rsidTr="005D5D55">
        <w:trPr>
          <w:trHeight w:val="428"/>
        </w:trPr>
        <w:tc>
          <w:tcPr>
            <w:tcW w:w="252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2961CD6"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Количество 4</w:t>
            </w:r>
          </w:p>
        </w:tc>
        <w:tc>
          <w:tcPr>
            <w:tcW w:w="2348" w:type="dxa"/>
            <w:tcBorders>
              <w:top w:val="single" w:sz="4" w:space="0" w:color="auto"/>
              <w:left w:val="nil"/>
              <w:bottom w:val="single" w:sz="4" w:space="0" w:color="auto"/>
              <w:right w:val="single" w:sz="4" w:space="0" w:color="000000"/>
            </w:tcBorders>
            <w:shd w:val="clear" w:color="auto" w:fill="auto"/>
            <w:noWrap/>
            <w:vAlign w:val="center"/>
            <w:hideMark/>
          </w:tcPr>
          <w:p w14:paraId="23DCE768"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15</w:t>
            </w:r>
          </w:p>
        </w:tc>
        <w:tc>
          <w:tcPr>
            <w:tcW w:w="2921" w:type="dxa"/>
            <w:tcBorders>
              <w:top w:val="single" w:sz="4" w:space="0" w:color="auto"/>
              <w:left w:val="nil"/>
              <w:bottom w:val="single" w:sz="4" w:space="0" w:color="auto"/>
              <w:right w:val="single" w:sz="4" w:space="0" w:color="auto"/>
            </w:tcBorders>
            <w:shd w:val="clear" w:color="auto" w:fill="auto"/>
            <w:noWrap/>
            <w:vAlign w:val="center"/>
            <w:hideMark/>
          </w:tcPr>
          <w:p w14:paraId="6CA633F4"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36,6%</w:t>
            </w:r>
          </w:p>
        </w:tc>
      </w:tr>
      <w:tr w:rsidR="005D5D55" w:rsidRPr="005D5D55" w14:paraId="2D7662F6" w14:textId="77777777" w:rsidTr="005D5D55">
        <w:trPr>
          <w:trHeight w:val="428"/>
        </w:trPr>
        <w:tc>
          <w:tcPr>
            <w:tcW w:w="252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70CA747"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Количество 5</w:t>
            </w:r>
          </w:p>
        </w:tc>
        <w:tc>
          <w:tcPr>
            <w:tcW w:w="2348" w:type="dxa"/>
            <w:tcBorders>
              <w:top w:val="single" w:sz="4" w:space="0" w:color="auto"/>
              <w:left w:val="nil"/>
              <w:bottom w:val="single" w:sz="4" w:space="0" w:color="auto"/>
              <w:right w:val="single" w:sz="4" w:space="0" w:color="000000"/>
            </w:tcBorders>
            <w:shd w:val="clear" w:color="auto" w:fill="auto"/>
            <w:noWrap/>
            <w:vAlign w:val="center"/>
            <w:hideMark/>
          </w:tcPr>
          <w:p w14:paraId="6B7A4FD1"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7</w:t>
            </w:r>
          </w:p>
        </w:tc>
        <w:tc>
          <w:tcPr>
            <w:tcW w:w="2921" w:type="dxa"/>
            <w:tcBorders>
              <w:top w:val="single" w:sz="4" w:space="0" w:color="auto"/>
              <w:left w:val="nil"/>
              <w:bottom w:val="single" w:sz="4" w:space="0" w:color="auto"/>
              <w:right w:val="single" w:sz="4" w:space="0" w:color="auto"/>
            </w:tcBorders>
            <w:shd w:val="clear" w:color="auto" w:fill="auto"/>
            <w:noWrap/>
            <w:vAlign w:val="center"/>
            <w:hideMark/>
          </w:tcPr>
          <w:p w14:paraId="4E54FCE3"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17,1%</w:t>
            </w:r>
          </w:p>
        </w:tc>
      </w:tr>
      <w:tr w:rsidR="005D5D55" w:rsidRPr="005D5D55" w14:paraId="3F9D8B41" w14:textId="77777777" w:rsidTr="005D5D55">
        <w:trPr>
          <w:trHeight w:val="428"/>
        </w:trPr>
        <w:tc>
          <w:tcPr>
            <w:tcW w:w="48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F50AF"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Процент качества</w:t>
            </w:r>
          </w:p>
        </w:tc>
        <w:tc>
          <w:tcPr>
            <w:tcW w:w="2921" w:type="dxa"/>
            <w:tcBorders>
              <w:top w:val="single" w:sz="4" w:space="0" w:color="auto"/>
              <w:left w:val="nil"/>
              <w:bottom w:val="single" w:sz="4" w:space="0" w:color="auto"/>
              <w:right w:val="single" w:sz="4" w:space="0" w:color="auto"/>
            </w:tcBorders>
            <w:shd w:val="clear" w:color="auto" w:fill="auto"/>
            <w:noWrap/>
            <w:vAlign w:val="center"/>
            <w:hideMark/>
          </w:tcPr>
          <w:p w14:paraId="138710D6"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54%</w:t>
            </w:r>
          </w:p>
        </w:tc>
      </w:tr>
      <w:tr w:rsidR="005D5D55" w:rsidRPr="005D5D55" w14:paraId="17573ABB" w14:textId="77777777" w:rsidTr="005D5D55">
        <w:trPr>
          <w:trHeight w:val="428"/>
        </w:trPr>
        <w:tc>
          <w:tcPr>
            <w:tcW w:w="48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40838"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Процент успеваемости</w:t>
            </w:r>
          </w:p>
        </w:tc>
        <w:tc>
          <w:tcPr>
            <w:tcW w:w="2921" w:type="dxa"/>
            <w:tcBorders>
              <w:top w:val="single" w:sz="4" w:space="0" w:color="auto"/>
              <w:left w:val="nil"/>
              <w:bottom w:val="single" w:sz="4" w:space="0" w:color="auto"/>
              <w:right w:val="single" w:sz="4" w:space="0" w:color="auto"/>
            </w:tcBorders>
            <w:shd w:val="clear" w:color="auto" w:fill="auto"/>
            <w:noWrap/>
            <w:vAlign w:val="center"/>
            <w:hideMark/>
          </w:tcPr>
          <w:p w14:paraId="41EC0A62"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100%</w:t>
            </w:r>
          </w:p>
        </w:tc>
      </w:tr>
      <w:tr w:rsidR="005D5D55" w:rsidRPr="005D5D55" w14:paraId="1FC4462C" w14:textId="77777777" w:rsidTr="005D5D55">
        <w:trPr>
          <w:trHeight w:val="428"/>
        </w:trPr>
        <w:tc>
          <w:tcPr>
            <w:tcW w:w="48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4C558"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Уровень обученности</w:t>
            </w:r>
          </w:p>
        </w:tc>
        <w:tc>
          <w:tcPr>
            <w:tcW w:w="2921" w:type="dxa"/>
            <w:tcBorders>
              <w:top w:val="single" w:sz="4" w:space="0" w:color="auto"/>
              <w:left w:val="nil"/>
              <w:bottom w:val="single" w:sz="4" w:space="0" w:color="auto"/>
              <w:right w:val="single" w:sz="4" w:space="0" w:color="auto"/>
            </w:tcBorders>
            <w:shd w:val="clear" w:color="auto" w:fill="auto"/>
            <w:noWrap/>
            <w:vAlign w:val="center"/>
            <w:hideMark/>
          </w:tcPr>
          <w:p w14:paraId="02C3774C"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57%</w:t>
            </w:r>
          </w:p>
        </w:tc>
      </w:tr>
      <w:tr w:rsidR="005D5D55" w:rsidRPr="005D5D55" w14:paraId="7C52AE15" w14:textId="77777777" w:rsidTr="005D5D55">
        <w:trPr>
          <w:trHeight w:val="428"/>
        </w:trPr>
        <w:tc>
          <w:tcPr>
            <w:tcW w:w="48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C4DC3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Средний  балл:</w:t>
            </w:r>
          </w:p>
        </w:tc>
        <w:tc>
          <w:tcPr>
            <w:tcW w:w="2921" w:type="dxa"/>
            <w:tcBorders>
              <w:top w:val="single" w:sz="4" w:space="0" w:color="auto"/>
              <w:left w:val="nil"/>
              <w:bottom w:val="single" w:sz="4" w:space="0" w:color="auto"/>
              <w:right w:val="single" w:sz="4" w:space="0" w:color="auto"/>
            </w:tcBorders>
            <w:shd w:val="clear" w:color="auto" w:fill="auto"/>
            <w:noWrap/>
            <w:vAlign w:val="center"/>
            <w:hideMark/>
          </w:tcPr>
          <w:p w14:paraId="66419088" w14:textId="77777777" w:rsidR="005D5D55" w:rsidRPr="005D5D55" w:rsidRDefault="005D5D55" w:rsidP="005D5D55">
            <w:pPr>
              <w:spacing w:after="0" w:line="240" w:lineRule="auto"/>
              <w:jc w:val="center"/>
              <w:rPr>
                <w:rFonts w:ascii="Calibri" w:eastAsia="Times New Roman" w:hAnsi="Calibri" w:cs="Calibri"/>
                <w:b/>
                <w:bCs/>
                <w:color w:val="000000"/>
                <w:sz w:val="28"/>
                <w:szCs w:val="28"/>
                <w:lang w:eastAsia="ru-RU"/>
              </w:rPr>
            </w:pPr>
            <w:r w:rsidRPr="005D5D55">
              <w:rPr>
                <w:rFonts w:ascii="Calibri" w:eastAsia="Times New Roman" w:hAnsi="Calibri" w:cs="Calibri"/>
                <w:b/>
                <w:bCs/>
                <w:color w:val="000000"/>
                <w:sz w:val="28"/>
                <w:szCs w:val="28"/>
                <w:lang w:eastAsia="ru-RU"/>
              </w:rPr>
              <w:t>20</w:t>
            </w:r>
          </w:p>
        </w:tc>
      </w:tr>
    </w:tbl>
    <w:p w14:paraId="44156EA9" w14:textId="30D49B86" w:rsidR="005418D7" w:rsidRDefault="005D5D55">
      <w:pPr>
        <w:rPr>
          <w:rFonts w:ascii="Times New Roman" w:eastAsia="Times New Roman" w:hAnsi="Times New Roman" w:cs="Times New Roman"/>
          <w:sz w:val="24"/>
          <w:szCs w:val="24"/>
          <w:lang w:eastAsia="ru-RU"/>
        </w:rPr>
      </w:pPr>
      <w:r>
        <w:rPr>
          <w:noProof/>
          <w:lang w:eastAsia="ru-RU"/>
        </w:rPr>
        <w:drawing>
          <wp:inline distT="0" distB="0" distL="0" distR="0" wp14:anchorId="675F3174" wp14:editId="082C5927">
            <wp:extent cx="4933950" cy="2838450"/>
            <wp:effectExtent l="0" t="0" r="0" b="0"/>
            <wp:docPr id="1" name="Диаграмма 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arto="http://schemas.microsoft.com/office/word/2006/arto" id="{8D477A7B-4AA6-4636-B884-937181474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5418D7">
        <w:rPr>
          <w:rFonts w:ascii="Times New Roman" w:eastAsia="Times New Roman" w:hAnsi="Times New Roman" w:cs="Times New Roman"/>
          <w:sz w:val="24"/>
          <w:szCs w:val="24"/>
          <w:lang w:eastAsia="ru-RU"/>
        </w:rPr>
        <w:br w:type="page"/>
      </w:r>
    </w:p>
    <w:tbl>
      <w:tblPr>
        <w:tblW w:w="13641" w:type="dxa"/>
        <w:tblLook w:val="04A0" w:firstRow="1" w:lastRow="0" w:firstColumn="1" w:lastColumn="0" w:noHBand="0" w:noVBand="1"/>
      </w:tblPr>
      <w:tblGrid>
        <w:gridCol w:w="1300"/>
        <w:gridCol w:w="460"/>
        <w:gridCol w:w="814"/>
        <w:gridCol w:w="1308"/>
        <w:gridCol w:w="460"/>
        <w:gridCol w:w="819"/>
        <w:gridCol w:w="1468"/>
        <w:gridCol w:w="460"/>
        <w:gridCol w:w="919"/>
        <w:gridCol w:w="1356"/>
        <w:gridCol w:w="460"/>
        <w:gridCol w:w="849"/>
        <w:gridCol w:w="612"/>
        <w:gridCol w:w="334"/>
        <w:gridCol w:w="230"/>
        <w:gridCol w:w="230"/>
        <w:gridCol w:w="2285"/>
      </w:tblGrid>
      <w:tr w:rsidR="005D5D55" w:rsidRPr="005D5D55" w14:paraId="7C384AC5" w14:textId="77777777" w:rsidTr="005D5D55">
        <w:trPr>
          <w:trHeight w:val="515"/>
        </w:trPr>
        <w:tc>
          <w:tcPr>
            <w:tcW w:w="2463"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B629D4A"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lastRenderedPageBreak/>
              <w:t>Задание 1</w:t>
            </w:r>
          </w:p>
        </w:tc>
        <w:tc>
          <w:tcPr>
            <w:tcW w:w="2476"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3138D229"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Задание 2</w:t>
            </w:r>
          </w:p>
        </w:tc>
        <w:tc>
          <w:tcPr>
            <w:tcW w:w="2773"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6BE34429"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Задание 3К1</w:t>
            </w:r>
          </w:p>
        </w:tc>
        <w:tc>
          <w:tcPr>
            <w:tcW w:w="2561"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08BACDDC"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Задание 3К2</w:t>
            </w:r>
          </w:p>
        </w:tc>
        <w:tc>
          <w:tcPr>
            <w:tcW w:w="3368" w:type="dxa"/>
            <w:gridSpan w:val="5"/>
            <w:tcBorders>
              <w:top w:val="single" w:sz="4" w:space="0" w:color="auto"/>
              <w:left w:val="nil"/>
              <w:bottom w:val="single" w:sz="4" w:space="0" w:color="auto"/>
              <w:right w:val="single" w:sz="4" w:space="0" w:color="auto"/>
            </w:tcBorders>
            <w:shd w:val="clear" w:color="000000" w:fill="F2F2F2"/>
            <w:noWrap/>
            <w:vAlign w:val="center"/>
            <w:hideMark/>
          </w:tcPr>
          <w:p w14:paraId="0178393B"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Задание 3К3</w:t>
            </w:r>
          </w:p>
        </w:tc>
      </w:tr>
      <w:tr w:rsidR="005D5D55" w:rsidRPr="005D5D55" w14:paraId="6C87EB63" w14:textId="77777777" w:rsidTr="005D5D55">
        <w:trPr>
          <w:trHeight w:val="515"/>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6996C9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 баллов</w:t>
            </w:r>
          </w:p>
        </w:tc>
        <w:tc>
          <w:tcPr>
            <w:tcW w:w="348" w:type="dxa"/>
            <w:tcBorders>
              <w:top w:val="nil"/>
              <w:left w:val="nil"/>
              <w:bottom w:val="single" w:sz="4" w:space="0" w:color="auto"/>
              <w:right w:val="single" w:sz="4" w:space="0" w:color="auto"/>
            </w:tcBorders>
            <w:shd w:val="clear" w:color="auto" w:fill="auto"/>
            <w:noWrap/>
            <w:vAlign w:val="center"/>
            <w:hideMark/>
          </w:tcPr>
          <w:p w14:paraId="16E6C59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w:t>
            </w:r>
          </w:p>
        </w:tc>
        <w:tc>
          <w:tcPr>
            <w:tcW w:w="814" w:type="dxa"/>
            <w:tcBorders>
              <w:top w:val="nil"/>
              <w:left w:val="nil"/>
              <w:bottom w:val="single" w:sz="4" w:space="0" w:color="auto"/>
              <w:right w:val="single" w:sz="4" w:space="0" w:color="auto"/>
            </w:tcBorders>
            <w:shd w:val="clear" w:color="auto" w:fill="auto"/>
            <w:noWrap/>
            <w:vAlign w:val="center"/>
            <w:hideMark/>
          </w:tcPr>
          <w:p w14:paraId="2E367C82"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2,4%</w:t>
            </w:r>
          </w:p>
        </w:tc>
        <w:tc>
          <w:tcPr>
            <w:tcW w:w="1308" w:type="dxa"/>
            <w:tcBorders>
              <w:top w:val="nil"/>
              <w:left w:val="nil"/>
              <w:bottom w:val="single" w:sz="4" w:space="0" w:color="auto"/>
              <w:right w:val="single" w:sz="4" w:space="0" w:color="auto"/>
            </w:tcBorders>
            <w:shd w:val="clear" w:color="auto" w:fill="auto"/>
            <w:noWrap/>
            <w:vAlign w:val="center"/>
            <w:hideMark/>
          </w:tcPr>
          <w:p w14:paraId="7B535479"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 баллов</w:t>
            </w:r>
          </w:p>
        </w:tc>
        <w:tc>
          <w:tcPr>
            <w:tcW w:w="348" w:type="dxa"/>
            <w:tcBorders>
              <w:top w:val="nil"/>
              <w:left w:val="nil"/>
              <w:bottom w:val="single" w:sz="4" w:space="0" w:color="auto"/>
              <w:right w:val="single" w:sz="4" w:space="0" w:color="auto"/>
            </w:tcBorders>
            <w:shd w:val="clear" w:color="auto" w:fill="auto"/>
            <w:noWrap/>
            <w:vAlign w:val="center"/>
            <w:hideMark/>
          </w:tcPr>
          <w:p w14:paraId="46DCB093"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19" w:type="dxa"/>
            <w:tcBorders>
              <w:top w:val="nil"/>
              <w:left w:val="nil"/>
              <w:bottom w:val="single" w:sz="4" w:space="0" w:color="auto"/>
              <w:right w:val="single" w:sz="4" w:space="0" w:color="auto"/>
            </w:tcBorders>
            <w:shd w:val="clear" w:color="auto" w:fill="auto"/>
            <w:noWrap/>
            <w:vAlign w:val="center"/>
            <w:hideMark/>
          </w:tcPr>
          <w:p w14:paraId="1B6ED2BE"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468" w:type="dxa"/>
            <w:tcBorders>
              <w:top w:val="nil"/>
              <w:left w:val="nil"/>
              <w:bottom w:val="single" w:sz="4" w:space="0" w:color="auto"/>
              <w:right w:val="single" w:sz="4" w:space="0" w:color="auto"/>
            </w:tcBorders>
            <w:shd w:val="clear" w:color="auto" w:fill="auto"/>
            <w:noWrap/>
            <w:vAlign w:val="center"/>
            <w:hideMark/>
          </w:tcPr>
          <w:p w14:paraId="0597869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 баллов</w:t>
            </w:r>
          </w:p>
        </w:tc>
        <w:tc>
          <w:tcPr>
            <w:tcW w:w="384" w:type="dxa"/>
            <w:tcBorders>
              <w:top w:val="nil"/>
              <w:left w:val="nil"/>
              <w:bottom w:val="single" w:sz="4" w:space="0" w:color="auto"/>
              <w:right w:val="single" w:sz="4" w:space="0" w:color="auto"/>
            </w:tcBorders>
            <w:shd w:val="clear" w:color="auto" w:fill="auto"/>
            <w:noWrap/>
            <w:vAlign w:val="center"/>
            <w:hideMark/>
          </w:tcPr>
          <w:p w14:paraId="2113E25E"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w:t>
            </w:r>
          </w:p>
        </w:tc>
        <w:tc>
          <w:tcPr>
            <w:tcW w:w="919" w:type="dxa"/>
            <w:tcBorders>
              <w:top w:val="nil"/>
              <w:left w:val="nil"/>
              <w:bottom w:val="single" w:sz="4" w:space="0" w:color="auto"/>
              <w:right w:val="single" w:sz="4" w:space="0" w:color="auto"/>
            </w:tcBorders>
            <w:shd w:val="clear" w:color="auto" w:fill="auto"/>
            <w:noWrap/>
            <w:vAlign w:val="center"/>
            <w:hideMark/>
          </w:tcPr>
          <w:p w14:paraId="12E005DF"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2,4%</w:t>
            </w:r>
          </w:p>
        </w:tc>
        <w:tc>
          <w:tcPr>
            <w:tcW w:w="1356" w:type="dxa"/>
            <w:tcBorders>
              <w:top w:val="nil"/>
              <w:left w:val="nil"/>
              <w:bottom w:val="single" w:sz="4" w:space="0" w:color="auto"/>
              <w:right w:val="single" w:sz="4" w:space="0" w:color="auto"/>
            </w:tcBorders>
            <w:shd w:val="clear" w:color="auto" w:fill="auto"/>
            <w:noWrap/>
            <w:vAlign w:val="center"/>
            <w:hideMark/>
          </w:tcPr>
          <w:p w14:paraId="374DE7B2"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 баллов</w:t>
            </w:r>
          </w:p>
        </w:tc>
        <w:tc>
          <w:tcPr>
            <w:tcW w:w="355" w:type="dxa"/>
            <w:tcBorders>
              <w:top w:val="nil"/>
              <w:left w:val="nil"/>
              <w:bottom w:val="single" w:sz="4" w:space="0" w:color="auto"/>
              <w:right w:val="single" w:sz="4" w:space="0" w:color="auto"/>
            </w:tcBorders>
            <w:shd w:val="clear" w:color="auto" w:fill="auto"/>
            <w:noWrap/>
            <w:vAlign w:val="center"/>
            <w:hideMark/>
          </w:tcPr>
          <w:p w14:paraId="42BE6D8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w:t>
            </w:r>
          </w:p>
        </w:tc>
        <w:tc>
          <w:tcPr>
            <w:tcW w:w="849" w:type="dxa"/>
            <w:tcBorders>
              <w:top w:val="nil"/>
              <w:left w:val="nil"/>
              <w:bottom w:val="single" w:sz="4" w:space="0" w:color="auto"/>
              <w:right w:val="single" w:sz="4" w:space="0" w:color="auto"/>
            </w:tcBorders>
            <w:shd w:val="clear" w:color="auto" w:fill="auto"/>
            <w:noWrap/>
            <w:vAlign w:val="center"/>
            <w:hideMark/>
          </w:tcPr>
          <w:p w14:paraId="1E7CDA6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4,9%</w:t>
            </w:r>
          </w:p>
        </w:tc>
        <w:tc>
          <w:tcPr>
            <w:tcW w:w="7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D2FBF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 баллов</w:t>
            </w:r>
          </w:p>
        </w:tc>
        <w:tc>
          <w:tcPr>
            <w:tcW w:w="34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18A05F"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w:t>
            </w:r>
          </w:p>
        </w:tc>
        <w:tc>
          <w:tcPr>
            <w:tcW w:w="2285" w:type="dxa"/>
            <w:tcBorders>
              <w:top w:val="nil"/>
              <w:left w:val="nil"/>
              <w:bottom w:val="single" w:sz="4" w:space="0" w:color="auto"/>
              <w:right w:val="single" w:sz="4" w:space="0" w:color="auto"/>
            </w:tcBorders>
            <w:shd w:val="clear" w:color="auto" w:fill="auto"/>
            <w:noWrap/>
            <w:vAlign w:val="center"/>
            <w:hideMark/>
          </w:tcPr>
          <w:p w14:paraId="66CD4975"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9,8%</w:t>
            </w:r>
          </w:p>
        </w:tc>
      </w:tr>
      <w:tr w:rsidR="005D5D55" w:rsidRPr="005D5D55" w14:paraId="734478AD" w14:textId="77777777" w:rsidTr="005D5D55">
        <w:trPr>
          <w:trHeight w:val="5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E25A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 балл</w:t>
            </w:r>
          </w:p>
        </w:tc>
        <w:tc>
          <w:tcPr>
            <w:tcW w:w="348" w:type="dxa"/>
            <w:tcBorders>
              <w:top w:val="nil"/>
              <w:left w:val="nil"/>
              <w:bottom w:val="single" w:sz="4" w:space="0" w:color="auto"/>
              <w:right w:val="single" w:sz="4" w:space="0" w:color="auto"/>
            </w:tcBorders>
            <w:shd w:val="clear" w:color="auto" w:fill="auto"/>
            <w:noWrap/>
            <w:vAlign w:val="center"/>
            <w:hideMark/>
          </w:tcPr>
          <w:p w14:paraId="77D77F0F"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w:t>
            </w:r>
          </w:p>
        </w:tc>
        <w:tc>
          <w:tcPr>
            <w:tcW w:w="814" w:type="dxa"/>
            <w:tcBorders>
              <w:top w:val="nil"/>
              <w:left w:val="nil"/>
              <w:bottom w:val="single" w:sz="4" w:space="0" w:color="auto"/>
              <w:right w:val="single" w:sz="4" w:space="0" w:color="auto"/>
            </w:tcBorders>
            <w:shd w:val="clear" w:color="auto" w:fill="auto"/>
            <w:noWrap/>
            <w:vAlign w:val="center"/>
            <w:hideMark/>
          </w:tcPr>
          <w:p w14:paraId="21326B45"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4,9%</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264A039E"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 балл</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00799E2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14</w:t>
            </w:r>
          </w:p>
        </w:tc>
        <w:tc>
          <w:tcPr>
            <w:tcW w:w="819" w:type="dxa"/>
            <w:tcBorders>
              <w:top w:val="nil"/>
              <w:left w:val="nil"/>
              <w:bottom w:val="single" w:sz="4" w:space="0" w:color="auto"/>
              <w:right w:val="single" w:sz="4" w:space="0" w:color="auto"/>
            </w:tcBorders>
            <w:shd w:val="clear" w:color="auto" w:fill="auto"/>
            <w:noWrap/>
            <w:vAlign w:val="center"/>
            <w:hideMark/>
          </w:tcPr>
          <w:p w14:paraId="54B57BF6"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34,1%</w:t>
            </w:r>
          </w:p>
        </w:tc>
        <w:tc>
          <w:tcPr>
            <w:tcW w:w="1468" w:type="dxa"/>
            <w:tcBorders>
              <w:top w:val="single" w:sz="4" w:space="0" w:color="auto"/>
              <w:left w:val="nil"/>
              <w:bottom w:val="single" w:sz="4" w:space="0" w:color="auto"/>
              <w:right w:val="single" w:sz="4" w:space="0" w:color="auto"/>
            </w:tcBorders>
            <w:shd w:val="clear" w:color="auto" w:fill="auto"/>
            <w:noWrap/>
            <w:vAlign w:val="center"/>
            <w:hideMark/>
          </w:tcPr>
          <w:p w14:paraId="516169E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 балл</w:t>
            </w:r>
          </w:p>
        </w:tc>
        <w:tc>
          <w:tcPr>
            <w:tcW w:w="384" w:type="dxa"/>
            <w:tcBorders>
              <w:top w:val="single" w:sz="4" w:space="0" w:color="auto"/>
              <w:left w:val="nil"/>
              <w:bottom w:val="single" w:sz="4" w:space="0" w:color="auto"/>
              <w:right w:val="single" w:sz="4" w:space="0" w:color="auto"/>
            </w:tcBorders>
            <w:shd w:val="clear" w:color="auto" w:fill="auto"/>
            <w:noWrap/>
            <w:vAlign w:val="center"/>
            <w:hideMark/>
          </w:tcPr>
          <w:p w14:paraId="2127B60E"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19</w:t>
            </w:r>
          </w:p>
        </w:tc>
        <w:tc>
          <w:tcPr>
            <w:tcW w:w="919" w:type="dxa"/>
            <w:tcBorders>
              <w:top w:val="nil"/>
              <w:left w:val="nil"/>
              <w:bottom w:val="single" w:sz="4" w:space="0" w:color="auto"/>
              <w:right w:val="single" w:sz="4" w:space="0" w:color="auto"/>
            </w:tcBorders>
            <w:shd w:val="clear" w:color="auto" w:fill="auto"/>
            <w:noWrap/>
            <w:vAlign w:val="center"/>
            <w:hideMark/>
          </w:tcPr>
          <w:p w14:paraId="0B7FFE59"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46,3%</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84D45D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 балл</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14:paraId="577D3B12"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21</w:t>
            </w:r>
          </w:p>
        </w:tc>
        <w:tc>
          <w:tcPr>
            <w:tcW w:w="849" w:type="dxa"/>
            <w:tcBorders>
              <w:top w:val="nil"/>
              <w:left w:val="nil"/>
              <w:bottom w:val="single" w:sz="4" w:space="0" w:color="auto"/>
              <w:right w:val="single" w:sz="4" w:space="0" w:color="auto"/>
            </w:tcBorders>
            <w:shd w:val="clear" w:color="auto" w:fill="auto"/>
            <w:noWrap/>
            <w:vAlign w:val="center"/>
            <w:hideMark/>
          </w:tcPr>
          <w:p w14:paraId="7A5005F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51,2%</w:t>
            </w:r>
          </w:p>
        </w:tc>
        <w:tc>
          <w:tcPr>
            <w:tcW w:w="7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00D7AC"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 балл</w:t>
            </w:r>
          </w:p>
        </w:tc>
        <w:tc>
          <w:tcPr>
            <w:tcW w:w="34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5EDBB2"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21</w:t>
            </w:r>
          </w:p>
        </w:tc>
        <w:tc>
          <w:tcPr>
            <w:tcW w:w="2285" w:type="dxa"/>
            <w:tcBorders>
              <w:top w:val="nil"/>
              <w:left w:val="nil"/>
              <w:bottom w:val="single" w:sz="4" w:space="0" w:color="auto"/>
              <w:right w:val="single" w:sz="4" w:space="0" w:color="auto"/>
            </w:tcBorders>
            <w:shd w:val="clear" w:color="auto" w:fill="auto"/>
            <w:noWrap/>
            <w:vAlign w:val="center"/>
            <w:hideMark/>
          </w:tcPr>
          <w:p w14:paraId="441EF90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51,2%</w:t>
            </w:r>
          </w:p>
        </w:tc>
      </w:tr>
      <w:tr w:rsidR="005D5D55" w:rsidRPr="005D5D55" w14:paraId="0CAB4321" w14:textId="77777777" w:rsidTr="005D5D55">
        <w:trPr>
          <w:trHeight w:val="5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67DB5"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 балла</w:t>
            </w:r>
          </w:p>
        </w:tc>
        <w:tc>
          <w:tcPr>
            <w:tcW w:w="348" w:type="dxa"/>
            <w:tcBorders>
              <w:top w:val="nil"/>
              <w:left w:val="nil"/>
              <w:bottom w:val="single" w:sz="4" w:space="0" w:color="auto"/>
              <w:right w:val="single" w:sz="4" w:space="0" w:color="auto"/>
            </w:tcBorders>
            <w:shd w:val="clear" w:color="auto" w:fill="auto"/>
            <w:noWrap/>
            <w:vAlign w:val="center"/>
            <w:hideMark/>
          </w:tcPr>
          <w:p w14:paraId="53A1622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12</w:t>
            </w:r>
          </w:p>
        </w:tc>
        <w:tc>
          <w:tcPr>
            <w:tcW w:w="814" w:type="dxa"/>
            <w:tcBorders>
              <w:top w:val="nil"/>
              <w:left w:val="nil"/>
              <w:bottom w:val="single" w:sz="4" w:space="0" w:color="auto"/>
              <w:right w:val="single" w:sz="4" w:space="0" w:color="auto"/>
            </w:tcBorders>
            <w:shd w:val="clear" w:color="auto" w:fill="auto"/>
            <w:noWrap/>
            <w:vAlign w:val="center"/>
            <w:hideMark/>
          </w:tcPr>
          <w:p w14:paraId="713EF3A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29,3%</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1716B2E0"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 балла</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5CD9076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27</w:t>
            </w:r>
          </w:p>
        </w:tc>
        <w:tc>
          <w:tcPr>
            <w:tcW w:w="819" w:type="dxa"/>
            <w:tcBorders>
              <w:top w:val="nil"/>
              <w:left w:val="nil"/>
              <w:bottom w:val="single" w:sz="4" w:space="0" w:color="auto"/>
              <w:right w:val="single" w:sz="4" w:space="0" w:color="auto"/>
            </w:tcBorders>
            <w:shd w:val="clear" w:color="auto" w:fill="auto"/>
            <w:noWrap/>
            <w:vAlign w:val="center"/>
            <w:hideMark/>
          </w:tcPr>
          <w:p w14:paraId="0CFEC87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65,9%</w:t>
            </w:r>
          </w:p>
        </w:tc>
        <w:tc>
          <w:tcPr>
            <w:tcW w:w="1468" w:type="dxa"/>
            <w:tcBorders>
              <w:top w:val="single" w:sz="4" w:space="0" w:color="auto"/>
              <w:left w:val="nil"/>
              <w:bottom w:val="single" w:sz="4" w:space="0" w:color="auto"/>
              <w:right w:val="single" w:sz="4" w:space="0" w:color="auto"/>
            </w:tcBorders>
            <w:shd w:val="clear" w:color="auto" w:fill="auto"/>
            <w:noWrap/>
            <w:vAlign w:val="center"/>
            <w:hideMark/>
          </w:tcPr>
          <w:p w14:paraId="255CB42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 балла</w:t>
            </w:r>
          </w:p>
        </w:tc>
        <w:tc>
          <w:tcPr>
            <w:tcW w:w="384" w:type="dxa"/>
            <w:tcBorders>
              <w:top w:val="single" w:sz="4" w:space="0" w:color="auto"/>
              <w:left w:val="nil"/>
              <w:bottom w:val="single" w:sz="4" w:space="0" w:color="auto"/>
              <w:right w:val="single" w:sz="4" w:space="0" w:color="auto"/>
            </w:tcBorders>
            <w:shd w:val="clear" w:color="auto" w:fill="auto"/>
            <w:noWrap/>
            <w:vAlign w:val="center"/>
            <w:hideMark/>
          </w:tcPr>
          <w:p w14:paraId="7078F85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21</w:t>
            </w:r>
          </w:p>
        </w:tc>
        <w:tc>
          <w:tcPr>
            <w:tcW w:w="919" w:type="dxa"/>
            <w:tcBorders>
              <w:top w:val="nil"/>
              <w:left w:val="nil"/>
              <w:bottom w:val="single" w:sz="4" w:space="0" w:color="auto"/>
              <w:right w:val="single" w:sz="4" w:space="0" w:color="auto"/>
            </w:tcBorders>
            <w:shd w:val="clear" w:color="auto" w:fill="auto"/>
            <w:noWrap/>
            <w:vAlign w:val="center"/>
            <w:hideMark/>
          </w:tcPr>
          <w:p w14:paraId="6BDCF5B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51,2%</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6CAE637"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 балла</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14:paraId="00EE8E25"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18</w:t>
            </w:r>
          </w:p>
        </w:tc>
        <w:tc>
          <w:tcPr>
            <w:tcW w:w="849" w:type="dxa"/>
            <w:tcBorders>
              <w:top w:val="nil"/>
              <w:left w:val="nil"/>
              <w:bottom w:val="single" w:sz="4" w:space="0" w:color="auto"/>
              <w:right w:val="single" w:sz="4" w:space="0" w:color="auto"/>
            </w:tcBorders>
            <w:shd w:val="clear" w:color="auto" w:fill="auto"/>
            <w:noWrap/>
            <w:vAlign w:val="center"/>
            <w:hideMark/>
          </w:tcPr>
          <w:p w14:paraId="5ACFE3D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43,9%</w:t>
            </w:r>
          </w:p>
        </w:tc>
        <w:tc>
          <w:tcPr>
            <w:tcW w:w="7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64134E"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 балла</w:t>
            </w:r>
          </w:p>
        </w:tc>
        <w:tc>
          <w:tcPr>
            <w:tcW w:w="34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45941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16</w:t>
            </w:r>
          </w:p>
        </w:tc>
        <w:tc>
          <w:tcPr>
            <w:tcW w:w="2285" w:type="dxa"/>
            <w:tcBorders>
              <w:top w:val="nil"/>
              <w:left w:val="nil"/>
              <w:bottom w:val="single" w:sz="4" w:space="0" w:color="auto"/>
              <w:right w:val="single" w:sz="4" w:space="0" w:color="auto"/>
            </w:tcBorders>
            <w:shd w:val="clear" w:color="auto" w:fill="auto"/>
            <w:noWrap/>
            <w:vAlign w:val="center"/>
            <w:hideMark/>
          </w:tcPr>
          <w:p w14:paraId="0E4F20D5"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39,0%</w:t>
            </w:r>
          </w:p>
        </w:tc>
      </w:tr>
      <w:tr w:rsidR="005D5D55" w:rsidRPr="005D5D55" w14:paraId="170EE146" w14:textId="77777777" w:rsidTr="005D5D55">
        <w:trPr>
          <w:trHeight w:val="5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B01DC"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3 балла</w:t>
            </w:r>
          </w:p>
        </w:tc>
        <w:tc>
          <w:tcPr>
            <w:tcW w:w="348" w:type="dxa"/>
            <w:tcBorders>
              <w:top w:val="nil"/>
              <w:left w:val="nil"/>
              <w:bottom w:val="single" w:sz="4" w:space="0" w:color="auto"/>
              <w:right w:val="single" w:sz="4" w:space="0" w:color="auto"/>
            </w:tcBorders>
            <w:shd w:val="clear" w:color="auto" w:fill="auto"/>
            <w:noWrap/>
            <w:vAlign w:val="center"/>
            <w:hideMark/>
          </w:tcPr>
          <w:p w14:paraId="6FC32997"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14</w:t>
            </w:r>
          </w:p>
        </w:tc>
        <w:tc>
          <w:tcPr>
            <w:tcW w:w="814" w:type="dxa"/>
            <w:tcBorders>
              <w:top w:val="nil"/>
              <w:left w:val="nil"/>
              <w:bottom w:val="single" w:sz="4" w:space="0" w:color="auto"/>
              <w:right w:val="single" w:sz="4" w:space="0" w:color="auto"/>
            </w:tcBorders>
            <w:shd w:val="clear" w:color="auto" w:fill="auto"/>
            <w:noWrap/>
            <w:vAlign w:val="center"/>
            <w:hideMark/>
          </w:tcPr>
          <w:p w14:paraId="2D1F6970"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34,1%</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291CB09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прист.</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4CAFBF4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19" w:type="dxa"/>
            <w:tcBorders>
              <w:top w:val="nil"/>
              <w:left w:val="nil"/>
              <w:bottom w:val="single" w:sz="4" w:space="0" w:color="auto"/>
              <w:right w:val="single" w:sz="4" w:space="0" w:color="auto"/>
            </w:tcBorders>
            <w:shd w:val="clear" w:color="auto" w:fill="auto"/>
            <w:noWrap/>
            <w:vAlign w:val="center"/>
            <w:hideMark/>
          </w:tcPr>
          <w:p w14:paraId="0D4A4E55"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468" w:type="dxa"/>
            <w:tcBorders>
              <w:top w:val="single" w:sz="4" w:space="0" w:color="auto"/>
              <w:left w:val="nil"/>
              <w:bottom w:val="single" w:sz="4" w:space="0" w:color="auto"/>
              <w:right w:val="single" w:sz="4" w:space="0" w:color="auto"/>
            </w:tcBorders>
            <w:shd w:val="clear" w:color="auto" w:fill="auto"/>
            <w:noWrap/>
            <w:vAlign w:val="center"/>
            <w:hideMark/>
          </w:tcPr>
          <w:p w14:paraId="76ABBB30"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прист.</w:t>
            </w:r>
          </w:p>
        </w:tc>
        <w:tc>
          <w:tcPr>
            <w:tcW w:w="384" w:type="dxa"/>
            <w:tcBorders>
              <w:top w:val="single" w:sz="4" w:space="0" w:color="auto"/>
              <w:left w:val="nil"/>
              <w:bottom w:val="single" w:sz="4" w:space="0" w:color="auto"/>
              <w:right w:val="single" w:sz="4" w:space="0" w:color="auto"/>
            </w:tcBorders>
            <w:shd w:val="clear" w:color="auto" w:fill="auto"/>
            <w:noWrap/>
            <w:vAlign w:val="center"/>
            <w:hideMark/>
          </w:tcPr>
          <w:p w14:paraId="35391600"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919" w:type="dxa"/>
            <w:tcBorders>
              <w:top w:val="nil"/>
              <w:left w:val="nil"/>
              <w:bottom w:val="single" w:sz="4" w:space="0" w:color="auto"/>
              <w:right w:val="single" w:sz="4" w:space="0" w:color="auto"/>
            </w:tcBorders>
            <w:shd w:val="clear" w:color="auto" w:fill="auto"/>
            <w:noWrap/>
            <w:vAlign w:val="center"/>
            <w:hideMark/>
          </w:tcPr>
          <w:p w14:paraId="6A0DD7B0"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3018650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прист.</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14:paraId="32E8EBE7"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49" w:type="dxa"/>
            <w:tcBorders>
              <w:top w:val="nil"/>
              <w:left w:val="nil"/>
              <w:bottom w:val="single" w:sz="4" w:space="0" w:color="auto"/>
              <w:right w:val="single" w:sz="4" w:space="0" w:color="auto"/>
            </w:tcBorders>
            <w:shd w:val="clear" w:color="auto" w:fill="auto"/>
            <w:noWrap/>
            <w:vAlign w:val="center"/>
            <w:hideMark/>
          </w:tcPr>
          <w:p w14:paraId="2CAECA65"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7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97577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прист.</w:t>
            </w:r>
          </w:p>
        </w:tc>
        <w:tc>
          <w:tcPr>
            <w:tcW w:w="34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04253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2285" w:type="dxa"/>
            <w:tcBorders>
              <w:top w:val="nil"/>
              <w:left w:val="nil"/>
              <w:bottom w:val="single" w:sz="4" w:space="0" w:color="auto"/>
              <w:right w:val="single" w:sz="4" w:space="0" w:color="auto"/>
            </w:tcBorders>
            <w:shd w:val="clear" w:color="auto" w:fill="auto"/>
            <w:noWrap/>
            <w:vAlign w:val="center"/>
            <w:hideMark/>
          </w:tcPr>
          <w:p w14:paraId="47154BEF"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r>
      <w:tr w:rsidR="005D5D55" w:rsidRPr="005D5D55" w14:paraId="0BE8D9B0" w14:textId="77777777" w:rsidTr="005D5D55">
        <w:trPr>
          <w:trHeight w:val="5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4FEE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 балла</w:t>
            </w:r>
          </w:p>
        </w:tc>
        <w:tc>
          <w:tcPr>
            <w:tcW w:w="348" w:type="dxa"/>
            <w:tcBorders>
              <w:top w:val="nil"/>
              <w:left w:val="nil"/>
              <w:bottom w:val="single" w:sz="4" w:space="0" w:color="auto"/>
              <w:right w:val="single" w:sz="4" w:space="0" w:color="auto"/>
            </w:tcBorders>
            <w:shd w:val="clear" w:color="auto" w:fill="auto"/>
            <w:noWrap/>
            <w:vAlign w:val="center"/>
            <w:hideMark/>
          </w:tcPr>
          <w:p w14:paraId="5C14319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7</w:t>
            </w:r>
          </w:p>
        </w:tc>
        <w:tc>
          <w:tcPr>
            <w:tcW w:w="814" w:type="dxa"/>
            <w:tcBorders>
              <w:top w:val="nil"/>
              <w:left w:val="nil"/>
              <w:bottom w:val="single" w:sz="4" w:space="0" w:color="auto"/>
              <w:right w:val="single" w:sz="4" w:space="0" w:color="auto"/>
            </w:tcBorders>
            <w:shd w:val="clear" w:color="auto" w:fill="auto"/>
            <w:noWrap/>
            <w:vAlign w:val="center"/>
            <w:hideMark/>
          </w:tcPr>
          <w:p w14:paraId="0DBF8537"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17,1%</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07663F2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изуч.</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7891D9D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19" w:type="dxa"/>
            <w:tcBorders>
              <w:top w:val="nil"/>
              <w:left w:val="nil"/>
              <w:bottom w:val="single" w:sz="4" w:space="0" w:color="auto"/>
              <w:right w:val="single" w:sz="4" w:space="0" w:color="auto"/>
            </w:tcBorders>
            <w:shd w:val="clear" w:color="auto" w:fill="auto"/>
            <w:noWrap/>
            <w:vAlign w:val="center"/>
            <w:hideMark/>
          </w:tcPr>
          <w:p w14:paraId="0E5FE88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468" w:type="dxa"/>
            <w:tcBorders>
              <w:top w:val="single" w:sz="4" w:space="0" w:color="auto"/>
              <w:left w:val="nil"/>
              <w:bottom w:val="single" w:sz="4" w:space="0" w:color="auto"/>
              <w:right w:val="single" w:sz="4" w:space="0" w:color="auto"/>
            </w:tcBorders>
            <w:shd w:val="clear" w:color="auto" w:fill="auto"/>
            <w:noWrap/>
            <w:vAlign w:val="center"/>
            <w:hideMark/>
          </w:tcPr>
          <w:p w14:paraId="1069270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изуч.</w:t>
            </w:r>
          </w:p>
        </w:tc>
        <w:tc>
          <w:tcPr>
            <w:tcW w:w="384" w:type="dxa"/>
            <w:tcBorders>
              <w:top w:val="single" w:sz="4" w:space="0" w:color="auto"/>
              <w:left w:val="nil"/>
              <w:bottom w:val="single" w:sz="4" w:space="0" w:color="auto"/>
              <w:right w:val="single" w:sz="4" w:space="0" w:color="auto"/>
            </w:tcBorders>
            <w:shd w:val="clear" w:color="auto" w:fill="auto"/>
            <w:noWrap/>
            <w:vAlign w:val="center"/>
            <w:hideMark/>
          </w:tcPr>
          <w:p w14:paraId="2D0B7ED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919" w:type="dxa"/>
            <w:tcBorders>
              <w:top w:val="nil"/>
              <w:left w:val="nil"/>
              <w:bottom w:val="single" w:sz="4" w:space="0" w:color="auto"/>
              <w:right w:val="single" w:sz="4" w:space="0" w:color="auto"/>
            </w:tcBorders>
            <w:shd w:val="clear" w:color="auto" w:fill="auto"/>
            <w:noWrap/>
            <w:vAlign w:val="center"/>
            <w:hideMark/>
          </w:tcPr>
          <w:p w14:paraId="2D0E515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952DF15"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изуч.</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14:paraId="1B44DAC2"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49" w:type="dxa"/>
            <w:tcBorders>
              <w:top w:val="nil"/>
              <w:left w:val="nil"/>
              <w:bottom w:val="single" w:sz="4" w:space="0" w:color="auto"/>
              <w:right w:val="single" w:sz="4" w:space="0" w:color="auto"/>
            </w:tcBorders>
            <w:shd w:val="clear" w:color="auto" w:fill="auto"/>
            <w:noWrap/>
            <w:vAlign w:val="center"/>
            <w:hideMark/>
          </w:tcPr>
          <w:p w14:paraId="3B890BCF"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7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96DB0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изуч.</w:t>
            </w:r>
          </w:p>
        </w:tc>
        <w:tc>
          <w:tcPr>
            <w:tcW w:w="34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5DFC7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2285" w:type="dxa"/>
            <w:tcBorders>
              <w:top w:val="nil"/>
              <w:left w:val="nil"/>
              <w:bottom w:val="single" w:sz="4" w:space="0" w:color="auto"/>
              <w:right w:val="single" w:sz="4" w:space="0" w:color="auto"/>
            </w:tcBorders>
            <w:shd w:val="clear" w:color="auto" w:fill="auto"/>
            <w:noWrap/>
            <w:vAlign w:val="center"/>
            <w:hideMark/>
          </w:tcPr>
          <w:p w14:paraId="39ABB919"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r>
      <w:tr w:rsidR="005D5D55" w:rsidRPr="005D5D55" w14:paraId="7E0343BC" w14:textId="77777777" w:rsidTr="005D5D55">
        <w:trPr>
          <w:trHeight w:val="5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3F419"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5 баллов</w:t>
            </w:r>
          </w:p>
        </w:tc>
        <w:tc>
          <w:tcPr>
            <w:tcW w:w="348" w:type="dxa"/>
            <w:tcBorders>
              <w:top w:val="nil"/>
              <w:left w:val="nil"/>
              <w:bottom w:val="single" w:sz="4" w:space="0" w:color="auto"/>
              <w:right w:val="single" w:sz="4" w:space="0" w:color="auto"/>
            </w:tcBorders>
            <w:shd w:val="clear" w:color="auto" w:fill="auto"/>
            <w:noWrap/>
            <w:vAlign w:val="center"/>
            <w:hideMark/>
          </w:tcPr>
          <w:p w14:paraId="6FE8680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5</w:t>
            </w:r>
          </w:p>
        </w:tc>
        <w:tc>
          <w:tcPr>
            <w:tcW w:w="814" w:type="dxa"/>
            <w:tcBorders>
              <w:top w:val="nil"/>
              <w:left w:val="nil"/>
              <w:bottom w:val="single" w:sz="4" w:space="0" w:color="auto"/>
              <w:right w:val="single" w:sz="4" w:space="0" w:color="auto"/>
            </w:tcBorders>
            <w:shd w:val="clear" w:color="auto" w:fill="auto"/>
            <w:noWrap/>
            <w:vAlign w:val="center"/>
            <w:hideMark/>
          </w:tcPr>
          <w:p w14:paraId="41EAD132"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12,2%</w:t>
            </w:r>
          </w:p>
        </w:tc>
        <w:tc>
          <w:tcPr>
            <w:tcW w:w="2476"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6868351E"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Задание 4</w:t>
            </w:r>
          </w:p>
        </w:tc>
        <w:tc>
          <w:tcPr>
            <w:tcW w:w="2773"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00CAA475"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Задание 5</w:t>
            </w:r>
          </w:p>
        </w:tc>
        <w:tc>
          <w:tcPr>
            <w:tcW w:w="2561"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7913C6D6"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Задание 6</w:t>
            </w:r>
          </w:p>
        </w:tc>
        <w:tc>
          <w:tcPr>
            <w:tcW w:w="475" w:type="dxa"/>
            <w:tcBorders>
              <w:top w:val="nil"/>
              <w:left w:val="nil"/>
              <w:bottom w:val="nil"/>
              <w:right w:val="nil"/>
            </w:tcBorders>
            <w:shd w:val="clear" w:color="auto" w:fill="auto"/>
            <w:noWrap/>
            <w:vAlign w:val="bottom"/>
            <w:hideMark/>
          </w:tcPr>
          <w:p w14:paraId="06BFF1A3"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p>
        </w:tc>
        <w:tc>
          <w:tcPr>
            <w:tcW w:w="259" w:type="dxa"/>
            <w:tcBorders>
              <w:top w:val="nil"/>
              <w:left w:val="nil"/>
              <w:bottom w:val="nil"/>
              <w:right w:val="nil"/>
            </w:tcBorders>
            <w:shd w:val="clear" w:color="auto" w:fill="auto"/>
            <w:noWrap/>
            <w:vAlign w:val="bottom"/>
            <w:hideMark/>
          </w:tcPr>
          <w:p w14:paraId="0CA5BCD4"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4D49D6D9"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24C427C3"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2285" w:type="dxa"/>
            <w:tcBorders>
              <w:top w:val="nil"/>
              <w:left w:val="nil"/>
              <w:bottom w:val="nil"/>
              <w:right w:val="nil"/>
            </w:tcBorders>
            <w:shd w:val="clear" w:color="auto" w:fill="auto"/>
            <w:noWrap/>
            <w:vAlign w:val="bottom"/>
            <w:hideMark/>
          </w:tcPr>
          <w:p w14:paraId="14363105"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r>
      <w:tr w:rsidR="005D5D55" w:rsidRPr="005D5D55" w14:paraId="5912364C" w14:textId="77777777" w:rsidTr="005D5D55">
        <w:trPr>
          <w:trHeight w:val="5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A88F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прист.</w:t>
            </w:r>
          </w:p>
        </w:tc>
        <w:tc>
          <w:tcPr>
            <w:tcW w:w="348" w:type="dxa"/>
            <w:tcBorders>
              <w:top w:val="nil"/>
              <w:left w:val="nil"/>
              <w:bottom w:val="single" w:sz="4" w:space="0" w:color="auto"/>
              <w:right w:val="single" w:sz="4" w:space="0" w:color="auto"/>
            </w:tcBorders>
            <w:shd w:val="clear" w:color="auto" w:fill="auto"/>
            <w:noWrap/>
            <w:vAlign w:val="center"/>
            <w:hideMark/>
          </w:tcPr>
          <w:p w14:paraId="6C756DB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14" w:type="dxa"/>
            <w:tcBorders>
              <w:top w:val="nil"/>
              <w:left w:val="nil"/>
              <w:bottom w:val="single" w:sz="4" w:space="0" w:color="auto"/>
              <w:right w:val="single" w:sz="4" w:space="0" w:color="auto"/>
            </w:tcBorders>
            <w:shd w:val="clear" w:color="auto" w:fill="auto"/>
            <w:noWrap/>
            <w:vAlign w:val="center"/>
            <w:hideMark/>
          </w:tcPr>
          <w:p w14:paraId="6FFF7E6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37A0AC0E"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 баллов</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29F553F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19" w:type="dxa"/>
            <w:tcBorders>
              <w:top w:val="nil"/>
              <w:left w:val="nil"/>
              <w:bottom w:val="single" w:sz="4" w:space="0" w:color="auto"/>
              <w:right w:val="single" w:sz="4" w:space="0" w:color="auto"/>
            </w:tcBorders>
            <w:shd w:val="clear" w:color="auto" w:fill="auto"/>
            <w:noWrap/>
            <w:vAlign w:val="center"/>
            <w:hideMark/>
          </w:tcPr>
          <w:p w14:paraId="43A27A5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468" w:type="dxa"/>
            <w:tcBorders>
              <w:top w:val="single" w:sz="4" w:space="0" w:color="auto"/>
              <w:left w:val="nil"/>
              <w:bottom w:val="single" w:sz="4" w:space="0" w:color="auto"/>
              <w:right w:val="single" w:sz="4" w:space="0" w:color="auto"/>
            </w:tcBorders>
            <w:shd w:val="clear" w:color="auto" w:fill="auto"/>
            <w:noWrap/>
            <w:vAlign w:val="center"/>
            <w:hideMark/>
          </w:tcPr>
          <w:p w14:paraId="4B3BB55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 баллов</w:t>
            </w:r>
          </w:p>
        </w:tc>
        <w:tc>
          <w:tcPr>
            <w:tcW w:w="384" w:type="dxa"/>
            <w:tcBorders>
              <w:top w:val="single" w:sz="4" w:space="0" w:color="auto"/>
              <w:left w:val="nil"/>
              <w:bottom w:val="single" w:sz="4" w:space="0" w:color="auto"/>
              <w:right w:val="single" w:sz="4" w:space="0" w:color="auto"/>
            </w:tcBorders>
            <w:shd w:val="clear" w:color="auto" w:fill="auto"/>
            <w:noWrap/>
            <w:vAlign w:val="center"/>
            <w:hideMark/>
          </w:tcPr>
          <w:p w14:paraId="4CA7C53C"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919" w:type="dxa"/>
            <w:tcBorders>
              <w:top w:val="nil"/>
              <w:left w:val="nil"/>
              <w:bottom w:val="single" w:sz="4" w:space="0" w:color="auto"/>
              <w:right w:val="single" w:sz="4" w:space="0" w:color="auto"/>
            </w:tcBorders>
            <w:shd w:val="clear" w:color="auto" w:fill="auto"/>
            <w:noWrap/>
            <w:vAlign w:val="center"/>
            <w:hideMark/>
          </w:tcPr>
          <w:p w14:paraId="5B465C59"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356" w:type="dxa"/>
            <w:tcBorders>
              <w:top w:val="nil"/>
              <w:left w:val="nil"/>
              <w:bottom w:val="single" w:sz="4" w:space="0" w:color="auto"/>
              <w:right w:val="single" w:sz="4" w:space="0" w:color="auto"/>
            </w:tcBorders>
            <w:shd w:val="clear" w:color="auto" w:fill="auto"/>
            <w:noWrap/>
            <w:vAlign w:val="center"/>
            <w:hideMark/>
          </w:tcPr>
          <w:p w14:paraId="35519C19"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 баллов</w:t>
            </w:r>
          </w:p>
        </w:tc>
        <w:tc>
          <w:tcPr>
            <w:tcW w:w="355" w:type="dxa"/>
            <w:tcBorders>
              <w:top w:val="nil"/>
              <w:left w:val="nil"/>
              <w:bottom w:val="single" w:sz="4" w:space="0" w:color="auto"/>
              <w:right w:val="single" w:sz="4" w:space="0" w:color="auto"/>
            </w:tcBorders>
            <w:shd w:val="clear" w:color="auto" w:fill="auto"/>
            <w:noWrap/>
            <w:vAlign w:val="center"/>
            <w:hideMark/>
          </w:tcPr>
          <w:p w14:paraId="16DE35C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w:t>
            </w:r>
          </w:p>
        </w:tc>
        <w:tc>
          <w:tcPr>
            <w:tcW w:w="849" w:type="dxa"/>
            <w:tcBorders>
              <w:top w:val="nil"/>
              <w:left w:val="nil"/>
              <w:bottom w:val="single" w:sz="4" w:space="0" w:color="auto"/>
              <w:right w:val="single" w:sz="4" w:space="0" w:color="auto"/>
            </w:tcBorders>
            <w:shd w:val="clear" w:color="auto" w:fill="auto"/>
            <w:noWrap/>
            <w:vAlign w:val="center"/>
            <w:hideMark/>
          </w:tcPr>
          <w:p w14:paraId="65C23D87"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4,9%</w:t>
            </w:r>
          </w:p>
        </w:tc>
        <w:tc>
          <w:tcPr>
            <w:tcW w:w="475" w:type="dxa"/>
            <w:tcBorders>
              <w:top w:val="nil"/>
              <w:left w:val="nil"/>
              <w:bottom w:val="nil"/>
              <w:right w:val="nil"/>
            </w:tcBorders>
            <w:shd w:val="clear" w:color="auto" w:fill="auto"/>
            <w:noWrap/>
            <w:vAlign w:val="bottom"/>
            <w:hideMark/>
          </w:tcPr>
          <w:p w14:paraId="67BF584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p>
        </w:tc>
        <w:tc>
          <w:tcPr>
            <w:tcW w:w="259" w:type="dxa"/>
            <w:tcBorders>
              <w:top w:val="nil"/>
              <w:left w:val="nil"/>
              <w:bottom w:val="nil"/>
              <w:right w:val="nil"/>
            </w:tcBorders>
            <w:shd w:val="clear" w:color="auto" w:fill="auto"/>
            <w:noWrap/>
            <w:vAlign w:val="bottom"/>
            <w:hideMark/>
          </w:tcPr>
          <w:p w14:paraId="32A9AB40"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321B96D5"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67764863"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2285" w:type="dxa"/>
            <w:tcBorders>
              <w:top w:val="nil"/>
              <w:left w:val="nil"/>
              <w:bottom w:val="nil"/>
              <w:right w:val="nil"/>
            </w:tcBorders>
            <w:shd w:val="clear" w:color="auto" w:fill="auto"/>
            <w:noWrap/>
            <w:vAlign w:val="bottom"/>
            <w:hideMark/>
          </w:tcPr>
          <w:p w14:paraId="3FC3E418"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r>
      <w:tr w:rsidR="005D5D55" w:rsidRPr="005D5D55" w14:paraId="19F7E912" w14:textId="77777777" w:rsidTr="005D5D55">
        <w:trPr>
          <w:trHeight w:val="51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9E9B0"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изуч.</w:t>
            </w:r>
          </w:p>
        </w:tc>
        <w:tc>
          <w:tcPr>
            <w:tcW w:w="348" w:type="dxa"/>
            <w:tcBorders>
              <w:top w:val="nil"/>
              <w:left w:val="nil"/>
              <w:bottom w:val="single" w:sz="4" w:space="0" w:color="auto"/>
              <w:right w:val="single" w:sz="4" w:space="0" w:color="auto"/>
            </w:tcBorders>
            <w:shd w:val="clear" w:color="auto" w:fill="auto"/>
            <w:noWrap/>
            <w:vAlign w:val="center"/>
            <w:hideMark/>
          </w:tcPr>
          <w:p w14:paraId="3946C3E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14" w:type="dxa"/>
            <w:tcBorders>
              <w:top w:val="nil"/>
              <w:left w:val="nil"/>
              <w:bottom w:val="single" w:sz="4" w:space="0" w:color="auto"/>
              <w:right w:val="single" w:sz="4" w:space="0" w:color="auto"/>
            </w:tcBorders>
            <w:shd w:val="clear" w:color="auto" w:fill="auto"/>
            <w:noWrap/>
            <w:vAlign w:val="center"/>
            <w:hideMark/>
          </w:tcPr>
          <w:p w14:paraId="6AD5586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15ACE360"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 балл</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249B94D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19" w:type="dxa"/>
            <w:tcBorders>
              <w:top w:val="nil"/>
              <w:left w:val="nil"/>
              <w:bottom w:val="single" w:sz="4" w:space="0" w:color="auto"/>
              <w:right w:val="single" w:sz="4" w:space="0" w:color="auto"/>
            </w:tcBorders>
            <w:shd w:val="clear" w:color="auto" w:fill="auto"/>
            <w:noWrap/>
            <w:vAlign w:val="center"/>
            <w:hideMark/>
          </w:tcPr>
          <w:p w14:paraId="7FA9FA6E"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468" w:type="dxa"/>
            <w:tcBorders>
              <w:top w:val="single" w:sz="4" w:space="0" w:color="auto"/>
              <w:left w:val="nil"/>
              <w:bottom w:val="single" w:sz="4" w:space="0" w:color="auto"/>
              <w:right w:val="single" w:sz="4" w:space="0" w:color="auto"/>
            </w:tcBorders>
            <w:shd w:val="clear" w:color="auto" w:fill="auto"/>
            <w:noWrap/>
            <w:vAlign w:val="center"/>
            <w:hideMark/>
          </w:tcPr>
          <w:p w14:paraId="36F9579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 балл</w:t>
            </w:r>
          </w:p>
        </w:tc>
        <w:tc>
          <w:tcPr>
            <w:tcW w:w="384" w:type="dxa"/>
            <w:tcBorders>
              <w:top w:val="single" w:sz="4" w:space="0" w:color="auto"/>
              <w:left w:val="nil"/>
              <w:bottom w:val="single" w:sz="4" w:space="0" w:color="auto"/>
              <w:right w:val="single" w:sz="4" w:space="0" w:color="auto"/>
            </w:tcBorders>
            <w:shd w:val="clear" w:color="auto" w:fill="auto"/>
            <w:noWrap/>
            <w:vAlign w:val="center"/>
            <w:hideMark/>
          </w:tcPr>
          <w:p w14:paraId="16A2A2B6"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w:t>
            </w:r>
          </w:p>
        </w:tc>
        <w:tc>
          <w:tcPr>
            <w:tcW w:w="919" w:type="dxa"/>
            <w:tcBorders>
              <w:top w:val="nil"/>
              <w:left w:val="nil"/>
              <w:bottom w:val="single" w:sz="4" w:space="0" w:color="auto"/>
              <w:right w:val="single" w:sz="4" w:space="0" w:color="auto"/>
            </w:tcBorders>
            <w:shd w:val="clear" w:color="auto" w:fill="auto"/>
            <w:noWrap/>
            <w:vAlign w:val="center"/>
            <w:hideMark/>
          </w:tcPr>
          <w:p w14:paraId="7848EBF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209075D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 балл</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14:paraId="610655C2"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3</w:t>
            </w:r>
          </w:p>
        </w:tc>
        <w:tc>
          <w:tcPr>
            <w:tcW w:w="849" w:type="dxa"/>
            <w:tcBorders>
              <w:top w:val="nil"/>
              <w:left w:val="nil"/>
              <w:bottom w:val="single" w:sz="4" w:space="0" w:color="auto"/>
              <w:right w:val="single" w:sz="4" w:space="0" w:color="auto"/>
            </w:tcBorders>
            <w:shd w:val="clear" w:color="auto" w:fill="auto"/>
            <w:noWrap/>
            <w:vAlign w:val="center"/>
            <w:hideMark/>
          </w:tcPr>
          <w:p w14:paraId="4B14CF57"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7,3%</w:t>
            </w:r>
          </w:p>
        </w:tc>
        <w:tc>
          <w:tcPr>
            <w:tcW w:w="475" w:type="dxa"/>
            <w:tcBorders>
              <w:top w:val="nil"/>
              <w:left w:val="nil"/>
              <w:bottom w:val="nil"/>
              <w:right w:val="nil"/>
            </w:tcBorders>
            <w:shd w:val="clear" w:color="auto" w:fill="auto"/>
            <w:noWrap/>
            <w:vAlign w:val="bottom"/>
            <w:hideMark/>
          </w:tcPr>
          <w:p w14:paraId="78630A9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p>
        </w:tc>
        <w:tc>
          <w:tcPr>
            <w:tcW w:w="259" w:type="dxa"/>
            <w:tcBorders>
              <w:top w:val="nil"/>
              <w:left w:val="nil"/>
              <w:bottom w:val="nil"/>
              <w:right w:val="nil"/>
            </w:tcBorders>
            <w:shd w:val="clear" w:color="auto" w:fill="auto"/>
            <w:noWrap/>
            <w:vAlign w:val="bottom"/>
            <w:hideMark/>
          </w:tcPr>
          <w:p w14:paraId="0A9AB986"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6CCBFBA8"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68823BCA"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2285" w:type="dxa"/>
            <w:tcBorders>
              <w:top w:val="nil"/>
              <w:left w:val="nil"/>
              <w:bottom w:val="nil"/>
              <w:right w:val="nil"/>
            </w:tcBorders>
            <w:shd w:val="clear" w:color="auto" w:fill="auto"/>
            <w:noWrap/>
            <w:vAlign w:val="bottom"/>
            <w:hideMark/>
          </w:tcPr>
          <w:p w14:paraId="673C939D"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r>
      <w:tr w:rsidR="005D5D55" w:rsidRPr="005D5D55" w14:paraId="2BDC97E0" w14:textId="77777777" w:rsidTr="005D5D55">
        <w:trPr>
          <w:trHeight w:val="468"/>
        </w:trPr>
        <w:tc>
          <w:tcPr>
            <w:tcW w:w="2463"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6B514C1" w14:textId="77777777" w:rsidR="005D5D55" w:rsidRPr="005D5D55" w:rsidRDefault="005D5D55" w:rsidP="005D5D55">
            <w:pPr>
              <w:spacing w:after="0" w:line="240" w:lineRule="auto"/>
              <w:jc w:val="center"/>
              <w:rPr>
                <w:rFonts w:ascii="Calibri" w:eastAsia="Times New Roman" w:hAnsi="Calibri" w:cs="Calibri"/>
                <w:b/>
                <w:bCs/>
                <w:color w:val="000000"/>
                <w:sz w:val="24"/>
                <w:szCs w:val="24"/>
                <w:lang w:eastAsia="ru-RU"/>
              </w:rPr>
            </w:pPr>
            <w:r w:rsidRPr="005D5D55">
              <w:rPr>
                <w:rFonts w:ascii="Calibri" w:eastAsia="Times New Roman" w:hAnsi="Calibri" w:cs="Calibri"/>
                <w:b/>
                <w:bCs/>
                <w:color w:val="000000"/>
                <w:sz w:val="24"/>
                <w:szCs w:val="24"/>
                <w:lang w:eastAsia="ru-RU"/>
              </w:rPr>
              <w:t>Задание 3К4</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7BEA194F"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 балла</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5ED9ECC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5</w:t>
            </w:r>
          </w:p>
        </w:tc>
        <w:tc>
          <w:tcPr>
            <w:tcW w:w="819" w:type="dxa"/>
            <w:tcBorders>
              <w:top w:val="nil"/>
              <w:left w:val="nil"/>
              <w:bottom w:val="single" w:sz="4" w:space="0" w:color="auto"/>
              <w:right w:val="single" w:sz="4" w:space="0" w:color="auto"/>
            </w:tcBorders>
            <w:shd w:val="clear" w:color="auto" w:fill="auto"/>
            <w:noWrap/>
            <w:vAlign w:val="center"/>
            <w:hideMark/>
          </w:tcPr>
          <w:p w14:paraId="695E4D1C"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12,2%</w:t>
            </w:r>
          </w:p>
        </w:tc>
        <w:tc>
          <w:tcPr>
            <w:tcW w:w="1468" w:type="dxa"/>
            <w:tcBorders>
              <w:top w:val="single" w:sz="4" w:space="0" w:color="auto"/>
              <w:left w:val="nil"/>
              <w:bottom w:val="single" w:sz="4" w:space="0" w:color="auto"/>
              <w:right w:val="single" w:sz="4" w:space="0" w:color="auto"/>
            </w:tcBorders>
            <w:shd w:val="clear" w:color="auto" w:fill="auto"/>
            <w:noWrap/>
            <w:vAlign w:val="center"/>
            <w:hideMark/>
          </w:tcPr>
          <w:p w14:paraId="61C126C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 балла</w:t>
            </w:r>
          </w:p>
        </w:tc>
        <w:tc>
          <w:tcPr>
            <w:tcW w:w="384" w:type="dxa"/>
            <w:tcBorders>
              <w:top w:val="single" w:sz="4" w:space="0" w:color="auto"/>
              <w:left w:val="nil"/>
              <w:bottom w:val="single" w:sz="4" w:space="0" w:color="auto"/>
              <w:right w:val="single" w:sz="4" w:space="0" w:color="auto"/>
            </w:tcBorders>
            <w:shd w:val="clear" w:color="auto" w:fill="auto"/>
            <w:noWrap/>
            <w:vAlign w:val="center"/>
            <w:hideMark/>
          </w:tcPr>
          <w:p w14:paraId="49FA7B6F"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8</w:t>
            </w:r>
          </w:p>
        </w:tc>
        <w:tc>
          <w:tcPr>
            <w:tcW w:w="919" w:type="dxa"/>
            <w:tcBorders>
              <w:top w:val="nil"/>
              <w:left w:val="nil"/>
              <w:bottom w:val="single" w:sz="4" w:space="0" w:color="auto"/>
              <w:right w:val="single" w:sz="4" w:space="0" w:color="auto"/>
            </w:tcBorders>
            <w:shd w:val="clear" w:color="auto" w:fill="auto"/>
            <w:noWrap/>
            <w:vAlign w:val="center"/>
            <w:hideMark/>
          </w:tcPr>
          <w:p w14:paraId="295E3FEC"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19,5%</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FC6F81C"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 балла</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14:paraId="2F29069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8</w:t>
            </w:r>
          </w:p>
        </w:tc>
        <w:tc>
          <w:tcPr>
            <w:tcW w:w="849" w:type="dxa"/>
            <w:tcBorders>
              <w:top w:val="nil"/>
              <w:left w:val="nil"/>
              <w:bottom w:val="single" w:sz="4" w:space="0" w:color="auto"/>
              <w:right w:val="single" w:sz="4" w:space="0" w:color="auto"/>
            </w:tcBorders>
            <w:shd w:val="clear" w:color="auto" w:fill="auto"/>
            <w:noWrap/>
            <w:vAlign w:val="center"/>
            <w:hideMark/>
          </w:tcPr>
          <w:p w14:paraId="53EDAB96"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19,5%</w:t>
            </w:r>
          </w:p>
        </w:tc>
        <w:tc>
          <w:tcPr>
            <w:tcW w:w="475" w:type="dxa"/>
            <w:tcBorders>
              <w:top w:val="nil"/>
              <w:left w:val="nil"/>
              <w:bottom w:val="nil"/>
              <w:right w:val="nil"/>
            </w:tcBorders>
            <w:shd w:val="clear" w:color="auto" w:fill="auto"/>
            <w:noWrap/>
            <w:vAlign w:val="bottom"/>
            <w:hideMark/>
          </w:tcPr>
          <w:p w14:paraId="5FDC7B32"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p>
        </w:tc>
        <w:tc>
          <w:tcPr>
            <w:tcW w:w="259" w:type="dxa"/>
            <w:tcBorders>
              <w:top w:val="nil"/>
              <w:left w:val="nil"/>
              <w:bottom w:val="nil"/>
              <w:right w:val="nil"/>
            </w:tcBorders>
            <w:shd w:val="clear" w:color="auto" w:fill="auto"/>
            <w:noWrap/>
            <w:vAlign w:val="bottom"/>
            <w:hideMark/>
          </w:tcPr>
          <w:p w14:paraId="286F27F9"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4B5D4A22"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54F1C98D"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2285" w:type="dxa"/>
            <w:tcBorders>
              <w:top w:val="nil"/>
              <w:left w:val="nil"/>
              <w:bottom w:val="nil"/>
              <w:right w:val="nil"/>
            </w:tcBorders>
            <w:shd w:val="clear" w:color="auto" w:fill="auto"/>
            <w:noWrap/>
            <w:vAlign w:val="bottom"/>
            <w:hideMark/>
          </w:tcPr>
          <w:p w14:paraId="5ACDFFD6"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r>
      <w:tr w:rsidR="005D5D55" w:rsidRPr="005D5D55" w14:paraId="0B174E20" w14:textId="77777777" w:rsidTr="005D5D55">
        <w:trPr>
          <w:trHeight w:val="468"/>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B2BC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 баллов</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4F8ACB4E"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3</w:t>
            </w:r>
          </w:p>
        </w:tc>
        <w:tc>
          <w:tcPr>
            <w:tcW w:w="814" w:type="dxa"/>
            <w:tcBorders>
              <w:top w:val="nil"/>
              <w:left w:val="nil"/>
              <w:bottom w:val="single" w:sz="4" w:space="0" w:color="auto"/>
              <w:right w:val="single" w:sz="4" w:space="0" w:color="auto"/>
            </w:tcBorders>
            <w:shd w:val="clear" w:color="auto" w:fill="auto"/>
            <w:noWrap/>
            <w:vAlign w:val="center"/>
            <w:hideMark/>
          </w:tcPr>
          <w:p w14:paraId="1AA645A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7,3%</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77CAFB1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3 балла</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410FC95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10</w:t>
            </w:r>
          </w:p>
        </w:tc>
        <w:tc>
          <w:tcPr>
            <w:tcW w:w="819" w:type="dxa"/>
            <w:tcBorders>
              <w:top w:val="nil"/>
              <w:left w:val="nil"/>
              <w:bottom w:val="single" w:sz="4" w:space="0" w:color="auto"/>
              <w:right w:val="single" w:sz="4" w:space="0" w:color="auto"/>
            </w:tcBorders>
            <w:shd w:val="clear" w:color="auto" w:fill="auto"/>
            <w:noWrap/>
            <w:vAlign w:val="center"/>
            <w:hideMark/>
          </w:tcPr>
          <w:p w14:paraId="15AC181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24,4%</w:t>
            </w:r>
          </w:p>
        </w:tc>
        <w:tc>
          <w:tcPr>
            <w:tcW w:w="1468" w:type="dxa"/>
            <w:tcBorders>
              <w:top w:val="single" w:sz="4" w:space="0" w:color="auto"/>
              <w:left w:val="nil"/>
              <w:bottom w:val="single" w:sz="4" w:space="0" w:color="auto"/>
              <w:right w:val="single" w:sz="4" w:space="0" w:color="auto"/>
            </w:tcBorders>
            <w:shd w:val="clear" w:color="auto" w:fill="auto"/>
            <w:noWrap/>
            <w:vAlign w:val="center"/>
            <w:hideMark/>
          </w:tcPr>
          <w:p w14:paraId="06255CD7"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3 балла</w:t>
            </w:r>
          </w:p>
        </w:tc>
        <w:tc>
          <w:tcPr>
            <w:tcW w:w="384" w:type="dxa"/>
            <w:tcBorders>
              <w:top w:val="single" w:sz="4" w:space="0" w:color="auto"/>
              <w:left w:val="nil"/>
              <w:bottom w:val="single" w:sz="4" w:space="0" w:color="auto"/>
              <w:right w:val="single" w:sz="4" w:space="0" w:color="auto"/>
            </w:tcBorders>
            <w:shd w:val="clear" w:color="auto" w:fill="auto"/>
            <w:noWrap/>
            <w:vAlign w:val="center"/>
            <w:hideMark/>
          </w:tcPr>
          <w:p w14:paraId="62674AD7"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17</w:t>
            </w:r>
          </w:p>
        </w:tc>
        <w:tc>
          <w:tcPr>
            <w:tcW w:w="919" w:type="dxa"/>
            <w:tcBorders>
              <w:top w:val="nil"/>
              <w:left w:val="nil"/>
              <w:bottom w:val="single" w:sz="4" w:space="0" w:color="auto"/>
              <w:right w:val="single" w:sz="4" w:space="0" w:color="auto"/>
            </w:tcBorders>
            <w:shd w:val="clear" w:color="auto" w:fill="auto"/>
            <w:noWrap/>
            <w:vAlign w:val="center"/>
            <w:hideMark/>
          </w:tcPr>
          <w:p w14:paraId="2FAF16C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41,5%</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B0A0072"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3 балла</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14:paraId="79C01709"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17</w:t>
            </w:r>
          </w:p>
        </w:tc>
        <w:tc>
          <w:tcPr>
            <w:tcW w:w="849" w:type="dxa"/>
            <w:tcBorders>
              <w:top w:val="nil"/>
              <w:left w:val="nil"/>
              <w:bottom w:val="single" w:sz="4" w:space="0" w:color="auto"/>
              <w:right w:val="single" w:sz="4" w:space="0" w:color="auto"/>
            </w:tcBorders>
            <w:shd w:val="clear" w:color="auto" w:fill="auto"/>
            <w:noWrap/>
            <w:vAlign w:val="center"/>
            <w:hideMark/>
          </w:tcPr>
          <w:p w14:paraId="5940BDC3"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41,5%</w:t>
            </w:r>
          </w:p>
        </w:tc>
        <w:tc>
          <w:tcPr>
            <w:tcW w:w="475" w:type="dxa"/>
            <w:tcBorders>
              <w:top w:val="nil"/>
              <w:left w:val="nil"/>
              <w:bottom w:val="nil"/>
              <w:right w:val="nil"/>
            </w:tcBorders>
            <w:shd w:val="clear" w:color="auto" w:fill="auto"/>
            <w:noWrap/>
            <w:vAlign w:val="bottom"/>
            <w:hideMark/>
          </w:tcPr>
          <w:p w14:paraId="23BCC7A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p>
        </w:tc>
        <w:tc>
          <w:tcPr>
            <w:tcW w:w="259" w:type="dxa"/>
            <w:tcBorders>
              <w:top w:val="nil"/>
              <w:left w:val="nil"/>
              <w:bottom w:val="nil"/>
              <w:right w:val="nil"/>
            </w:tcBorders>
            <w:shd w:val="clear" w:color="auto" w:fill="auto"/>
            <w:noWrap/>
            <w:vAlign w:val="bottom"/>
            <w:hideMark/>
          </w:tcPr>
          <w:p w14:paraId="1C44BF31"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14678D00"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6398F670"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2285" w:type="dxa"/>
            <w:tcBorders>
              <w:top w:val="nil"/>
              <w:left w:val="nil"/>
              <w:bottom w:val="nil"/>
              <w:right w:val="nil"/>
            </w:tcBorders>
            <w:shd w:val="clear" w:color="auto" w:fill="auto"/>
            <w:noWrap/>
            <w:vAlign w:val="bottom"/>
            <w:hideMark/>
          </w:tcPr>
          <w:p w14:paraId="7E3324CA"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r>
      <w:tr w:rsidR="005D5D55" w:rsidRPr="005D5D55" w14:paraId="3B82EE37" w14:textId="77777777" w:rsidTr="005D5D55">
        <w:trPr>
          <w:trHeight w:val="468"/>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CD51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 балл</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2528181E"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25</w:t>
            </w:r>
          </w:p>
        </w:tc>
        <w:tc>
          <w:tcPr>
            <w:tcW w:w="814" w:type="dxa"/>
            <w:tcBorders>
              <w:top w:val="nil"/>
              <w:left w:val="nil"/>
              <w:bottom w:val="single" w:sz="4" w:space="0" w:color="auto"/>
              <w:right w:val="single" w:sz="4" w:space="0" w:color="auto"/>
            </w:tcBorders>
            <w:shd w:val="clear" w:color="auto" w:fill="auto"/>
            <w:noWrap/>
            <w:vAlign w:val="center"/>
            <w:hideMark/>
          </w:tcPr>
          <w:p w14:paraId="0E32104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61,0%</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31A7B51C"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 балла</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09DBBEEE"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11</w:t>
            </w:r>
          </w:p>
        </w:tc>
        <w:tc>
          <w:tcPr>
            <w:tcW w:w="819" w:type="dxa"/>
            <w:tcBorders>
              <w:top w:val="nil"/>
              <w:left w:val="nil"/>
              <w:bottom w:val="single" w:sz="4" w:space="0" w:color="auto"/>
              <w:right w:val="single" w:sz="4" w:space="0" w:color="auto"/>
            </w:tcBorders>
            <w:shd w:val="clear" w:color="auto" w:fill="auto"/>
            <w:noWrap/>
            <w:vAlign w:val="center"/>
            <w:hideMark/>
          </w:tcPr>
          <w:p w14:paraId="4E385613"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26,8%</w:t>
            </w:r>
          </w:p>
        </w:tc>
        <w:tc>
          <w:tcPr>
            <w:tcW w:w="1468" w:type="dxa"/>
            <w:tcBorders>
              <w:top w:val="single" w:sz="4" w:space="0" w:color="auto"/>
              <w:left w:val="nil"/>
              <w:bottom w:val="single" w:sz="4" w:space="0" w:color="auto"/>
              <w:right w:val="single" w:sz="4" w:space="0" w:color="auto"/>
            </w:tcBorders>
            <w:shd w:val="clear" w:color="auto" w:fill="auto"/>
            <w:noWrap/>
            <w:vAlign w:val="center"/>
            <w:hideMark/>
          </w:tcPr>
          <w:p w14:paraId="624AF7C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 балла</w:t>
            </w:r>
          </w:p>
        </w:tc>
        <w:tc>
          <w:tcPr>
            <w:tcW w:w="384" w:type="dxa"/>
            <w:tcBorders>
              <w:top w:val="single" w:sz="4" w:space="0" w:color="auto"/>
              <w:left w:val="nil"/>
              <w:bottom w:val="single" w:sz="4" w:space="0" w:color="auto"/>
              <w:right w:val="single" w:sz="4" w:space="0" w:color="auto"/>
            </w:tcBorders>
            <w:shd w:val="clear" w:color="auto" w:fill="auto"/>
            <w:noWrap/>
            <w:vAlign w:val="center"/>
            <w:hideMark/>
          </w:tcPr>
          <w:p w14:paraId="7110AE89"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12</w:t>
            </w:r>
          </w:p>
        </w:tc>
        <w:tc>
          <w:tcPr>
            <w:tcW w:w="919" w:type="dxa"/>
            <w:tcBorders>
              <w:top w:val="nil"/>
              <w:left w:val="nil"/>
              <w:bottom w:val="single" w:sz="4" w:space="0" w:color="auto"/>
              <w:right w:val="single" w:sz="4" w:space="0" w:color="auto"/>
            </w:tcBorders>
            <w:shd w:val="clear" w:color="auto" w:fill="auto"/>
            <w:noWrap/>
            <w:vAlign w:val="center"/>
            <w:hideMark/>
          </w:tcPr>
          <w:p w14:paraId="2804B9C7"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29,3%</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5857D272"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 балла</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14:paraId="3C31405F"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5</w:t>
            </w:r>
          </w:p>
        </w:tc>
        <w:tc>
          <w:tcPr>
            <w:tcW w:w="849" w:type="dxa"/>
            <w:tcBorders>
              <w:top w:val="nil"/>
              <w:left w:val="nil"/>
              <w:bottom w:val="single" w:sz="4" w:space="0" w:color="auto"/>
              <w:right w:val="single" w:sz="4" w:space="0" w:color="auto"/>
            </w:tcBorders>
            <w:shd w:val="clear" w:color="auto" w:fill="auto"/>
            <w:noWrap/>
            <w:vAlign w:val="center"/>
            <w:hideMark/>
          </w:tcPr>
          <w:p w14:paraId="487F5800"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12,2%</w:t>
            </w:r>
          </w:p>
        </w:tc>
        <w:tc>
          <w:tcPr>
            <w:tcW w:w="475" w:type="dxa"/>
            <w:tcBorders>
              <w:top w:val="nil"/>
              <w:left w:val="nil"/>
              <w:bottom w:val="nil"/>
              <w:right w:val="nil"/>
            </w:tcBorders>
            <w:shd w:val="clear" w:color="auto" w:fill="auto"/>
            <w:noWrap/>
            <w:vAlign w:val="bottom"/>
            <w:hideMark/>
          </w:tcPr>
          <w:p w14:paraId="585FC985"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p>
        </w:tc>
        <w:tc>
          <w:tcPr>
            <w:tcW w:w="259" w:type="dxa"/>
            <w:tcBorders>
              <w:top w:val="nil"/>
              <w:left w:val="nil"/>
              <w:bottom w:val="nil"/>
              <w:right w:val="nil"/>
            </w:tcBorders>
            <w:shd w:val="clear" w:color="auto" w:fill="auto"/>
            <w:noWrap/>
            <w:vAlign w:val="bottom"/>
            <w:hideMark/>
          </w:tcPr>
          <w:p w14:paraId="6DC2E521"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68DD1FD1"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061A8672"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2285" w:type="dxa"/>
            <w:tcBorders>
              <w:top w:val="nil"/>
              <w:left w:val="nil"/>
              <w:bottom w:val="nil"/>
              <w:right w:val="nil"/>
            </w:tcBorders>
            <w:shd w:val="clear" w:color="auto" w:fill="auto"/>
            <w:noWrap/>
            <w:vAlign w:val="bottom"/>
            <w:hideMark/>
          </w:tcPr>
          <w:p w14:paraId="42A47E02"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r>
      <w:tr w:rsidR="005D5D55" w:rsidRPr="005D5D55" w14:paraId="7C211247" w14:textId="77777777" w:rsidTr="005D5D55">
        <w:trPr>
          <w:trHeight w:val="468"/>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9858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 балла</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07837152"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13</w:t>
            </w:r>
          </w:p>
        </w:tc>
        <w:tc>
          <w:tcPr>
            <w:tcW w:w="814" w:type="dxa"/>
            <w:tcBorders>
              <w:top w:val="nil"/>
              <w:left w:val="nil"/>
              <w:bottom w:val="single" w:sz="4" w:space="0" w:color="auto"/>
              <w:right w:val="single" w:sz="4" w:space="0" w:color="auto"/>
            </w:tcBorders>
            <w:shd w:val="clear" w:color="auto" w:fill="auto"/>
            <w:noWrap/>
            <w:vAlign w:val="center"/>
            <w:hideMark/>
          </w:tcPr>
          <w:p w14:paraId="589F06E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31,7%</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67D84A3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5 баллов</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6FA3332F"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15</w:t>
            </w:r>
          </w:p>
        </w:tc>
        <w:tc>
          <w:tcPr>
            <w:tcW w:w="819" w:type="dxa"/>
            <w:tcBorders>
              <w:top w:val="nil"/>
              <w:left w:val="nil"/>
              <w:bottom w:val="single" w:sz="4" w:space="0" w:color="auto"/>
              <w:right w:val="single" w:sz="4" w:space="0" w:color="auto"/>
            </w:tcBorders>
            <w:shd w:val="clear" w:color="auto" w:fill="auto"/>
            <w:noWrap/>
            <w:vAlign w:val="center"/>
            <w:hideMark/>
          </w:tcPr>
          <w:p w14:paraId="62EF75C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36,6%</w:t>
            </w:r>
          </w:p>
        </w:tc>
        <w:tc>
          <w:tcPr>
            <w:tcW w:w="1468" w:type="dxa"/>
            <w:tcBorders>
              <w:top w:val="single" w:sz="4" w:space="0" w:color="auto"/>
              <w:left w:val="nil"/>
              <w:bottom w:val="single" w:sz="4" w:space="0" w:color="auto"/>
              <w:right w:val="single" w:sz="4" w:space="0" w:color="auto"/>
            </w:tcBorders>
            <w:shd w:val="clear" w:color="auto" w:fill="auto"/>
            <w:noWrap/>
            <w:vAlign w:val="center"/>
            <w:hideMark/>
          </w:tcPr>
          <w:p w14:paraId="178730B0"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5 баллов</w:t>
            </w:r>
          </w:p>
        </w:tc>
        <w:tc>
          <w:tcPr>
            <w:tcW w:w="384" w:type="dxa"/>
            <w:tcBorders>
              <w:top w:val="single" w:sz="4" w:space="0" w:color="auto"/>
              <w:left w:val="nil"/>
              <w:bottom w:val="single" w:sz="4" w:space="0" w:color="auto"/>
              <w:right w:val="single" w:sz="4" w:space="0" w:color="auto"/>
            </w:tcBorders>
            <w:shd w:val="clear" w:color="auto" w:fill="auto"/>
            <w:noWrap/>
            <w:vAlign w:val="center"/>
            <w:hideMark/>
          </w:tcPr>
          <w:p w14:paraId="3863830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2</w:t>
            </w:r>
          </w:p>
        </w:tc>
        <w:tc>
          <w:tcPr>
            <w:tcW w:w="919" w:type="dxa"/>
            <w:tcBorders>
              <w:top w:val="nil"/>
              <w:left w:val="nil"/>
              <w:bottom w:val="single" w:sz="4" w:space="0" w:color="auto"/>
              <w:right w:val="single" w:sz="4" w:space="0" w:color="auto"/>
            </w:tcBorders>
            <w:shd w:val="clear" w:color="auto" w:fill="auto"/>
            <w:noWrap/>
            <w:vAlign w:val="center"/>
            <w:hideMark/>
          </w:tcPr>
          <w:p w14:paraId="5CA6EBD3"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4,9%</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AB1EBA7"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5 баллов</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14:paraId="66AA0BA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6</w:t>
            </w:r>
          </w:p>
        </w:tc>
        <w:tc>
          <w:tcPr>
            <w:tcW w:w="849" w:type="dxa"/>
            <w:tcBorders>
              <w:top w:val="nil"/>
              <w:left w:val="nil"/>
              <w:bottom w:val="single" w:sz="4" w:space="0" w:color="auto"/>
              <w:right w:val="single" w:sz="4" w:space="0" w:color="auto"/>
            </w:tcBorders>
            <w:shd w:val="clear" w:color="auto" w:fill="auto"/>
            <w:noWrap/>
            <w:vAlign w:val="center"/>
            <w:hideMark/>
          </w:tcPr>
          <w:p w14:paraId="248E0965"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14,6%</w:t>
            </w:r>
          </w:p>
        </w:tc>
        <w:tc>
          <w:tcPr>
            <w:tcW w:w="475" w:type="dxa"/>
            <w:tcBorders>
              <w:top w:val="nil"/>
              <w:left w:val="nil"/>
              <w:bottom w:val="nil"/>
              <w:right w:val="nil"/>
            </w:tcBorders>
            <w:shd w:val="clear" w:color="auto" w:fill="auto"/>
            <w:noWrap/>
            <w:vAlign w:val="bottom"/>
            <w:hideMark/>
          </w:tcPr>
          <w:p w14:paraId="780B279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p>
        </w:tc>
        <w:tc>
          <w:tcPr>
            <w:tcW w:w="259" w:type="dxa"/>
            <w:tcBorders>
              <w:top w:val="nil"/>
              <w:left w:val="nil"/>
              <w:bottom w:val="nil"/>
              <w:right w:val="nil"/>
            </w:tcBorders>
            <w:shd w:val="clear" w:color="auto" w:fill="auto"/>
            <w:noWrap/>
            <w:vAlign w:val="bottom"/>
            <w:hideMark/>
          </w:tcPr>
          <w:p w14:paraId="5EFB3CD3"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67594A7C"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678B5D19"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2285" w:type="dxa"/>
            <w:tcBorders>
              <w:top w:val="nil"/>
              <w:left w:val="nil"/>
              <w:bottom w:val="nil"/>
              <w:right w:val="nil"/>
            </w:tcBorders>
            <w:shd w:val="clear" w:color="auto" w:fill="auto"/>
            <w:noWrap/>
            <w:vAlign w:val="bottom"/>
            <w:hideMark/>
          </w:tcPr>
          <w:p w14:paraId="687F710E"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r>
      <w:tr w:rsidR="005D5D55" w:rsidRPr="005D5D55" w14:paraId="4ABE44FD" w14:textId="77777777" w:rsidTr="005D5D55">
        <w:trPr>
          <w:trHeight w:val="468"/>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73916"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прист.</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44E5CE3E"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14" w:type="dxa"/>
            <w:tcBorders>
              <w:top w:val="nil"/>
              <w:left w:val="nil"/>
              <w:bottom w:val="single" w:sz="4" w:space="0" w:color="auto"/>
              <w:right w:val="single" w:sz="4" w:space="0" w:color="auto"/>
            </w:tcBorders>
            <w:shd w:val="clear" w:color="auto" w:fill="auto"/>
            <w:noWrap/>
            <w:vAlign w:val="center"/>
            <w:hideMark/>
          </w:tcPr>
          <w:p w14:paraId="3F2604C7"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3092217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прист.</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711B47B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19" w:type="dxa"/>
            <w:tcBorders>
              <w:top w:val="nil"/>
              <w:left w:val="nil"/>
              <w:bottom w:val="single" w:sz="4" w:space="0" w:color="auto"/>
              <w:right w:val="single" w:sz="4" w:space="0" w:color="auto"/>
            </w:tcBorders>
            <w:shd w:val="clear" w:color="auto" w:fill="auto"/>
            <w:noWrap/>
            <w:vAlign w:val="center"/>
            <w:hideMark/>
          </w:tcPr>
          <w:p w14:paraId="3E9A539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468" w:type="dxa"/>
            <w:tcBorders>
              <w:top w:val="single" w:sz="4" w:space="0" w:color="auto"/>
              <w:left w:val="nil"/>
              <w:bottom w:val="single" w:sz="4" w:space="0" w:color="auto"/>
              <w:right w:val="single" w:sz="4" w:space="0" w:color="auto"/>
            </w:tcBorders>
            <w:shd w:val="clear" w:color="auto" w:fill="auto"/>
            <w:noWrap/>
            <w:vAlign w:val="center"/>
            <w:hideMark/>
          </w:tcPr>
          <w:p w14:paraId="41860FF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прист.</w:t>
            </w:r>
          </w:p>
        </w:tc>
        <w:tc>
          <w:tcPr>
            <w:tcW w:w="384" w:type="dxa"/>
            <w:tcBorders>
              <w:top w:val="single" w:sz="4" w:space="0" w:color="auto"/>
              <w:left w:val="nil"/>
              <w:bottom w:val="single" w:sz="4" w:space="0" w:color="auto"/>
              <w:right w:val="single" w:sz="4" w:space="0" w:color="auto"/>
            </w:tcBorders>
            <w:shd w:val="clear" w:color="auto" w:fill="auto"/>
            <w:noWrap/>
            <w:vAlign w:val="center"/>
            <w:hideMark/>
          </w:tcPr>
          <w:p w14:paraId="4F203CF8"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919" w:type="dxa"/>
            <w:tcBorders>
              <w:top w:val="nil"/>
              <w:left w:val="nil"/>
              <w:bottom w:val="single" w:sz="4" w:space="0" w:color="auto"/>
              <w:right w:val="single" w:sz="4" w:space="0" w:color="auto"/>
            </w:tcBorders>
            <w:shd w:val="clear" w:color="auto" w:fill="auto"/>
            <w:noWrap/>
            <w:vAlign w:val="center"/>
            <w:hideMark/>
          </w:tcPr>
          <w:p w14:paraId="22CFCAB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89F9E8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прист.</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14:paraId="3E924E2E"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49" w:type="dxa"/>
            <w:tcBorders>
              <w:top w:val="nil"/>
              <w:left w:val="nil"/>
              <w:bottom w:val="single" w:sz="4" w:space="0" w:color="auto"/>
              <w:right w:val="single" w:sz="4" w:space="0" w:color="auto"/>
            </w:tcBorders>
            <w:shd w:val="clear" w:color="auto" w:fill="auto"/>
            <w:noWrap/>
            <w:vAlign w:val="center"/>
            <w:hideMark/>
          </w:tcPr>
          <w:p w14:paraId="0DCE151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475" w:type="dxa"/>
            <w:tcBorders>
              <w:top w:val="nil"/>
              <w:left w:val="nil"/>
              <w:bottom w:val="nil"/>
              <w:right w:val="nil"/>
            </w:tcBorders>
            <w:shd w:val="clear" w:color="auto" w:fill="auto"/>
            <w:noWrap/>
            <w:vAlign w:val="bottom"/>
            <w:hideMark/>
          </w:tcPr>
          <w:p w14:paraId="360B55F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p>
        </w:tc>
        <w:tc>
          <w:tcPr>
            <w:tcW w:w="259" w:type="dxa"/>
            <w:tcBorders>
              <w:top w:val="nil"/>
              <w:left w:val="nil"/>
              <w:bottom w:val="nil"/>
              <w:right w:val="nil"/>
            </w:tcBorders>
            <w:shd w:val="clear" w:color="auto" w:fill="auto"/>
            <w:noWrap/>
            <w:vAlign w:val="bottom"/>
            <w:hideMark/>
          </w:tcPr>
          <w:p w14:paraId="6BEEADD0"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3E8EFBC6"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0E5DB479"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2285" w:type="dxa"/>
            <w:tcBorders>
              <w:top w:val="nil"/>
              <w:left w:val="nil"/>
              <w:bottom w:val="nil"/>
              <w:right w:val="nil"/>
            </w:tcBorders>
            <w:shd w:val="clear" w:color="auto" w:fill="auto"/>
            <w:noWrap/>
            <w:vAlign w:val="bottom"/>
            <w:hideMark/>
          </w:tcPr>
          <w:p w14:paraId="3BE13BC2"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r>
      <w:tr w:rsidR="005D5D55" w:rsidRPr="005D5D55" w14:paraId="07963D48" w14:textId="77777777" w:rsidTr="005D5D55">
        <w:trPr>
          <w:trHeight w:val="468"/>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96AA4"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изуч.</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672CC90D"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14" w:type="dxa"/>
            <w:tcBorders>
              <w:top w:val="nil"/>
              <w:left w:val="nil"/>
              <w:bottom w:val="single" w:sz="4" w:space="0" w:color="auto"/>
              <w:right w:val="single" w:sz="4" w:space="0" w:color="auto"/>
            </w:tcBorders>
            <w:shd w:val="clear" w:color="auto" w:fill="auto"/>
            <w:noWrap/>
            <w:vAlign w:val="center"/>
            <w:hideMark/>
          </w:tcPr>
          <w:p w14:paraId="3C29EFC3"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14:paraId="2FDFCD41"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изуч.</w:t>
            </w:r>
          </w:p>
        </w:tc>
        <w:tc>
          <w:tcPr>
            <w:tcW w:w="348" w:type="dxa"/>
            <w:tcBorders>
              <w:top w:val="single" w:sz="4" w:space="0" w:color="auto"/>
              <w:left w:val="nil"/>
              <w:bottom w:val="single" w:sz="4" w:space="0" w:color="auto"/>
              <w:right w:val="single" w:sz="4" w:space="0" w:color="auto"/>
            </w:tcBorders>
            <w:shd w:val="clear" w:color="auto" w:fill="auto"/>
            <w:noWrap/>
            <w:vAlign w:val="center"/>
            <w:hideMark/>
          </w:tcPr>
          <w:p w14:paraId="37D2000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19" w:type="dxa"/>
            <w:tcBorders>
              <w:top w:val="nil"/>
              <w:left w:val="nil"/>
              <w:bottom w:val="single" w:sz="4" w:space="0" w:color="auto"/>
              <w:right w:val="single" w:sz="4" w:space="0" w:color="auto"/>
            </w:tcBorders>
            <w:shd w:val="clear" w:color="auto" w:fill="auto"/>
            <w:noWrap/>
            <w:vAlign w:val="center"/>
            <w:hideMark/>
          </w:tcPr>
          <w:p w14:paraId="0E588023"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468" w:type="dxa"/>
            <w:tcBorders>
              <w:top w:val="single" w:sz="4" w:space="0" w:color="auto"/>
              <w:left w:val="nil"/>
              <w:bottom w:val="single" w:sz="4" w:space="0" w:color="auto"/>
              <w:right w:val="single" w:sz="4" w:space="0" w:color="auto"/>
            </w:tcBorders>
            <w:shd w:val="clear" w:color="auto" w:fill="auto"/>
            <w:noWrap/>
            <w:vAlign w:val="center"/>
            <w:hideMark/>
          </w:tcPr>
          <w:p w14:paraId="743885E5"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изуч.</w:t>
            </w:r>
          </w:p>
        </w:tc>
        <w:tc>
          <w:tcPr>
            <w:tcW w:w="384" w:type="dxa"/>
            <w:tcBorders>
              <w:top w:val="single" w:sz="4" w:space="0" w:color="auto"/>
              <w:left w:val="nil"/>
              <w:bottom w:val="single" w:sz="4" w:space="0" w:color="auto"/>
              <w:right w:val="single" w:sz="4" w:space="0" w:color="auto"/>
            </w:tcBorders>
            <w:shd w:val="clear" w:color="auto" w:fill="auto"/>
            <w:noWrap/>
            <w:vAlign w:val="center"/>
            <w:hideMark/>
          </w:tcPr>
          <w:p w14:paraId="37759176"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919" w:type="dxa"/>
            <w:tcBorders>
              <w:top w:val="nil"/>
              <w:left w:val="nil"/>
              <w:bottom w:val="single" w:sz="4" w:space="0" w:color="auto"/>
              <w:right w:val="single" w:sz="4" w:space="0" w:color="auto"/>
            </w:tcBorders>
            <w:shd w:val="clear" w:color="auto" w:fill="auto"/>
            <w:noWrap/>
            <w:vAlign w:val="center"/>
            <w:hideMark/>
          </w:tcPr>
          <w:p w14:paraId="345A2BAB"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24A03C2"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Не изуч.</w:t>
            </w:r>
          </w:p>
        </w:tc>
        <w:tc>
          <w:tcPr>
            <w:tcW w:w="355" w:type="dxa"/>
            <w:tcBorders>
              <w:top w:val="single" w:sz="4" w:space="0" w:color="auto"/>
              <w:left w:val="nil"/>
              <w:bottom w:val="single" w:sz="4" w:space="0" w:color="auto"/>
              <w:right w:val="single" w:sz="4" w:space="0" w:color="auto"/>
            </w:tcBorders>
            <w:shd w:val="clear" w:color="auto" w:fill="auto"/>
            <w:noWrap/>
            <w:vAlign w:val="center"/>
            <w:hideMark/>
          </w:tcPr>
          <w:p w14:paraId="6C7EEBA3"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w:t>
            </w:r>
          </w:p>
        </w:tc>
        <w:tc>
          <w:tcPr>
            <w:tcW w:w="849" w:type="dxa"/>
            <w:tcBorders>
              <w:top w:val="nil"/>
              <w:left w:val="nil"/>
              <w:bottom w:val="single" w:sz="4" w:space="0" w:color="auto"/>
              <w:right w:val="single" w:sz="4" w:space="0" w:color="auto"/>
            </w:tcBorders>
            <w:shd w:val="clear" w:color="auto" w:fill="auto"/>
            <w:noWrap/>
            <w:vAlign w:val="center"/>
            <w:hideMark/>
          </w:tcPr>
          <w:p w14:paraId="5C22B4F7"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r w:rsidRPr="005D5D55">
              <w:rPr>
                <w:rFonts w:ascii="Calibri" w:eastAsia="Times New Roman" w:hAnsi="Calibri" w:cs="Calibri"/>
                <w:color w:val="000000"/>
                <w:sz w:val="24"/>
                <w:szCs w:val="24"/>
                <w:lang w:eastAsia="ru-RU"/>
              </w:rPr>
              <w:t>0,0%</w:t>
            </w:r>
          </w:p>
        </w:tc>
        <w:tc>
          <w:tcPr>
            <w:tcW w:w="475" w:type="dxa"/>
            <w:tcBorders>
              <w:top w:val="nil"/>
              <w:left w:val="nil"/>
              <w:bottom w:val="nil"/>
              <w:right w:val="nil"/>
            </w:tcBorders>
            <w:shd w:val="clear" w:color="auto" w:fill="auto"/>
            <w:noWrap/>
            <w:vAlign w:val="bottom"/>
            <w:hideMark/>
          </w:tcPr>
          <w:p w14:paraId="3A85561A" w14:textId="77777777" w:rsidR="005D5D55" w:rsidRPr="005D5D55" w:rsidRDefault="005D5D55" w:rsidP="005D5D55">
            <w:pPr>
              <w:spacing w:after="0" w:line="240" w:lineRule="auto"/>
              <w:jc w:val="center"/>
              <w:rPr>
                <w:rFonts w:ascii="Calibri" w:eastAsia="Times New Roman" w:hAnsi="Calibri" w:cs="Calibri"/>
                <w:color w:val="000000"/>
                <w:sz w:val="24"/>
                <w:szCs w:val="24"/>
                <w:lang w:eastAsia="ru-RU"/>
              </w:rPr>
            </w:pPr>
          </w:p>
        </w:tc>
        <w:tc>
          <w:tcPr>
            <w:tcW w:w="259" w:type="dxa"/>
            <w:tcBorders>
              <w:top w:val="nil"/>
              <w:left w:val="nil"/>
              <w:bottom w:val="nil"/>
              <w:right w:val="nil"/>
            </w:tcBorders>
            <w:shd w:val="clear" w:color="auto" w:fill="auto"/>
            <w:noWrap/>
            <w:vAlign w:val="bottom"/>
            <w:hideMark/>
          </w:tcPr>
          <w:p w14:paraId="2844EC47"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7729288C"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174" w:type="dxa"/>
            <w:tcBorders>
              <w:top w:val="nil"/>
              <w:left w:val="nil"/>
              <w:bottom w:val="nil"/>
              <w:right w:val="nil"/>
            </w:tcBorders>
            <w:shd w:val="clear" w:color="auto" w:fill="auto"/>
            <w:noWrap/>
            <w:vAlign w:val="bottom"/>
            <w:hideMark/>
          </w:tcPr>
          <w:p w14:paraId="01056B04"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c>
          <w:tcPr>
            <w:tcW w:w="2285" w:type="dxa"/>
            <w:tcBorders>
              <w:top w:val="nil"/>
              <w:left w:val="nil"/>
              <w:bottom w:val="nil"/>
              <w:right w:val="nil"/>
            </w:tcBorders>
            <w:shd w:val="clear" w:color="auto" w:fill="auto"/>
            <w:noWrap/>
            <w:vAlign w:val="bottom"/>
            <w:hideMark/>
          </w:tcPr>
          <w:p w14:paraId="47E71826" w14:textId="77777777" w:rsidR="005D5D55" w:rsidRPr="005D5D55" w:rsidRDefault="005D5D55" w:rsidP="005D5D55">
            <w:pPr>
              <w:spacing w:after="0" w:line="240" w:lineRule="auto"/>
              <w:rPr>
                <w:rFonts w:ascii="Times New Roman" w:eastAsia="Times New Roman" w:hAnsi="Times New Roman" w:cs="Times New Roman"/>
                <w:sz w:val="20"/>
                <w:szCs w:val="20"/>
                <w:lang w:eastAsia="ru-RU"/>
              </w:rPr>
            </w:pPr>
          </w:p>
        </w:tc>
      </w:tr>
    </w:tbl>
    <w:p w14:paraId="43047817" w14:textId="2864EDE8" w:rsidR="00EE2AE3" w:rsidRDefault="00EE2AE3">
      <w:pPr>
        <w:rPr>
          <w:rFonts w:ascii="Times New Roman" w:eastAsia="Times New Roman" w:hAnsi="Times New Roman" w:cs="Times New Roman"/>
          <w:sz w:val="24"/>
          <w:szCs w:val="24"/>
          <w:lang w:eastAsia="ru-RU"/>
        </w:rPr>
      </w:pPr>
    </w:p>
    <w:p w14:paraId="30854FF5" w14:textId="09EE8B5E" w:rsidR="00EE2AE3" w:rsidRDefault="00EE2AE3">
      <w:pPr>
        <w:rPr>
          <w:rFonts w:ascii="Times New Roman" w:eastAsia="Times New Roman" w:hAnsi="Times New Roman" w:cs="Times New Roman"/>
          <w:sz w:val="24"/>
          <w:szCs w:val="24"/>
          <w:lang w:eastAsia="ru-RU"/>
        </w:rPr>
      </w:pPr>
    </w:p>
    <w:p w14:paraId="1F653A46" w14:textId="09796593" w:rsidR="00E96519" w:rsidRDefault="00E96519">
      <w:pPr>
        <w:rPr>
          <w:rFonts w:ascii="Times New Roman" w:eastAsia="Times New Roman" w:hAnsi="Times New Roman" w:cs="Times New Roman"/>
          <w:sz w:val="24"/>
          <w:szCs w:val="24"/>
          <w:lang w:eastAsia="ru-RU"/>
        </w:rPr>
      </w:pPr>
    </w:p>
    <w:p w14:paraId="113A601E" w14:textId="77777777" w:rsidR="00E96519" w:rsidRDefault="00E96519">
      <w:pPr>
        <w:rPr>
          <w:rFonts w:ascii="Times New Roman" w:eastAsia="Times New Roman" w:hAnsi="Times New Roman" w:cs="Times New Roman"/>
          <w:sz w:val="24"/>
          <w:szCs w:val="24"/>
          <w:lang w:eastAsia="ru-RU"/>
        </w:rPr>
      </w:pPr>
    </w:p>
    <w:tbl>
      <w:tblPr>
        <w:tblW w:w="14901" w:type="dxa"/>
        <w:tblLook w:val="04A0" w:firstRow="1" w:lastRow="0" w:firstColumn="1" w:lastColumn="0" w:noHBand="0" w:noVBand="1"/>
      </w:tblPr>
      <w:tblGrid>
        <w:gridCol w:w="14901"/>
      </w:tblGrid>
      <w:tr w:rsidR="00E43058" w:rsidRPr="00E43058" w14:paraId="68F47A1D" w14:textId="77777777" w:rsidTr="00E43058">
        <w:trPr>
          <w:trHeight w:val="463"/>
        </w:trPr>
        <w:tc>
          <w:tcPr>
            <w:tcW w:w="14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7BEED" w14:textId="77777777" w:rsidR="00E43058" w:rsidRPr="00E43058" w:rsidRDefault="00E43058" w:rsidP="00E43058">
            <w:pPr>
              <w:spacing w:after="0" w:line="240" w:lineRule="auto"/>
              <w:jc w:val="center"/>
              <w:rPr>
                <w:rFonts w:ascii="Calibri" w:eastAsia="Times New Roman" w:hAnsi="Calibri" w:cs="Calibri"/>
                <w:b/>
                <w:bCs/>
                <w:color w:val="000000"/>
                <w:sz w:val="28"/>
                <w:szCs w:val="28"/>
                <w:lang w:eastAsia="ru-RU"/>
              </w:rPr>
            </w:pPr>
            <w:r w:rsidRPr="00E43058">
              <w:rPr>
                <w:rFonts w:ascii="Calibri" w:eastAsia="Times New Roman" w:hAnsi="Calibri" w:cs="Calibri"/>
                <w:b/>
                <w:bCs/>
                <w:color w:val="000000"/>
                <w:sz w:val="28"/>
                <w:szCs w:val="28"/>
                <w:lang w:eastAsia="ru-RU"/>
              </w:rPr>
              <w:t>Задания, которые не вызвали затруднений у всех учащихся</w:t>
            </w:r>
          </w:p>
        </w:tc>
      </w:tr>
      <w:tr w:rsidR="00E43058" w:rsidRPr="00E43058" w14:paraId="6CFC83D1" w14:textId="77777777" w:rsidTr="00E43058">
        <w:trPr>
          <w:trHeight w:val="463"/>
        </w:trPr>
        <w:tc>
          <w:tcPr>
            <w:tcW w:w="14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D99A8"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 xml:space="preserve">2, 4, 5, </w:t>
            </w:r>
          </w:p>
        </w:tc>
      </w:tr>
      <w:tr w:rsidR="00E43058" w:rsidRPr="00E43058" w14:paraId="4754CB23" w14:textId="77777777" w:rsidTr="00E43058">
        <w:trPr>
          <w:trHeight w:val="463"/>
        </w:trPr>
        <w:tc>
          <w:tcPr>
            <w:tcW w:w="14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9D533" w14:textId="77777777" w:rsidR="00E43058" w:rsidRPr="00E43058" w:rsidRDefault="00E43058" w:rsidP="00E43058">
            <w:pPr>
              <w:spacing w:after="0" w:line="240" w:lineRule="auto"/>
              <w:jc w:val="center"/>
              <w:rPr>
                <w:rFonts w:ascii="Calibri" w:eastAsia="Times New Roman" w:hAnsi="Calibri" w:cs="Calibri"/>
                <w:b/>
                <w:bCs/>
                <w:color w:val="000000"/>
                <w:sz w:val="28"/>
                <w:szCs w:val="28"/>
                <w:lang w:eastAsia="ru-RU"/>
              </w:rPr>
            </w:pPr>
            <w:r w:rsidRPr="00E43058">
              <w:rPr>
                <w:rFonts w:ascii="Calibri" w:eastAsia="Times New Roman" w:hAnsi="Calibri" w:cs="Calibri"/>
                <w:b/>
                <w:bCs/>
                <w:color w:val="000000"/>
                <w:sz w:val="28"/>
                <w:szCs w:val="28"/>
                <w:lang w:eastAsia="ru-RU"/>
              </w:rPr>
              <w:t>Задания, которые вызвали затруднения у 1-2 учащихся</w:t>
            </w:r>
          </w:p>
        </w:tc>
      </w:tr>
      <w:tr w:rsidR="00E43058" w:rsidRPr="00E43058" w14:paraId="2F3EA533" w14:textId="77777777" w:rsidTr="00E43058">
        <w:trPr>
          <w:trHeight w:val="463"/>
        </w:trPr>
        <w:tc>
          <w:tcPr>
            <w:tcW w:w="14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1CDBE"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 xml:space="preserve">1, 3К1, 3К2, 6, </w:t>
            </w:r>
          </w:p>
        </w:tc>
      </w:tr>
      <w:tr w:rsidR="00E43058" w:rsidRPr="00E43058" w14:paraId="6F9A56CF" w14:textId="77777777" w:rsidTr="00E43058">
        <w:trPr>
          <w:trHeight w:val="463"/>
        </w:trPr>
        <w:tc>
          <w:tcPr>
            <w:tcW w:w="14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471B1" w14:textId="77777777" w:rsidR="00E43058" w:rsidRPr="00E43058" w:rsidRDefault="00E43058" w:rsidP="00E43058">
            <w:pPr>
              <w:spacing w:after="0" w:line="240" w:lineRule="auto"/>
              <w:jc w:val="center"/>
              <w:rPr>
                <w:rFonts w:ascii="Calibri" w:eastAsia="Times New Roman" w:hAnsi="Calibri" w:cs="Calibri"/>
                <w:b/>
                <w:bCs/>
                <w:color w:val="000000"/>
                <w:sz w:val="28"/>
                <w:szCs w:val="28"/>
                <w:lang w:eastAsia="ru-RU"/>
              </w:rPr>
            </w:pPr>
            <w:r w:rsidRPr="00E43058">
              <w:rPr>
                <w:rFonts w:ascii="Calibri" w:eastAsia="Times New Roman" w:hAnsi="Calibri" w:cs="Calibri"/>
                <w:b/>
                <w:bCs/>
                <w:color w:val="000000"/>
                <w:sz w:val="28"/>
                <w:szCs w:val="28"/>
                <w:lang w:eastAsia="ru-RU"/>
              </w:rPr>
              <w:t>Задания, которые вызвали затруднения у 50% учащихся</w:t>
            </w:r>
          </w:p>
        </w:tc>
      </w:tr>
      <w:tr w:rsidR="00E43058" w:rsidRPr="00E43058" w14:paraId="3C8C8EB9" w14:textId="77777777" w:rsidTr="00E43058">
        <w:trPr>
          <w:trHeight w:val="463"/>
        </w:trPr>
        <w:tc>
          <w:tcPr>
            <w:tcW w:w="14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1364B"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Нет заданий, которые вызвали затруднения у 50% учащихся</w:t>
            </w:r>
          </w:p>
        </w:tc>
      </w:tr>
      <w:tr w:rsidR="00E43058" w:rsidRPr="00E43058" w14:paraId="3E963121" w14:textId="77777777" w:rsidTr="00E43058">
        <w:trPr>
          <w:trHeight w:val="590"/>
        </w:trPr>
        <w:tc>
          <w:tcPr>
            <w:tcW w:w="14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C20E0" w14:textId="77777777" w:rsidR="00E43058" w:rsidRPr="00E43058" w:rsidRDefault="00E43058" w:rsidP="00E43058">
            <w:pPr>
              <w:spacing w:after="0" w:line="240" w:lineRule="auto"/>
              <w:jc w:val="center"/>
              <w:rPr>
                <w:rFonts w:ascii="Calibri" w:eastAsia="Times New Roman" w:hAnsi="Calibri" w:cs="Calibri"/>
                <w:b/>
                <w:bCs/>
                <w:color w:val="000000"/>
                <w:sz w:val="28"/>
                <w:szCs w:val="28"/>
                <w:lang w:eastAsia="ru-RU"/>
              </w:rPr>
            </w:pPr>
            <w:r w:rsidRPr="00E43058">
              <w:rPr>
                <w:rFonts w:ascii="Calibri" w:eastAsia="Times New Roman" w:hAnsi="Calibri" w:cs="Calibri"/>
                <w:b/>
                <w:bCs/>
                <w:color w:val="000000"/>
                <w:sz w:val="28"/>
                <w:szCs w:val="28"/>
                <w:lang w:eastAsia="ru-RU"/>
              </w:rPr>
              <w:t>Задания, с которыми не справились более 50% учащихся</w:t>
            </w:r>
          </w:p>
        </w:tc>
      </w:tr>
      <w:tr w:rsidR="00E43058" w:rsidRPr="00E43058" w14:paraId="2824229B" w14:textId="77777777" w:rsidTr="00E43058">
        <w:trPr>
          <w:trHeight w:val="590"/>
        </w:trPr>
        <w:tc>
          <w:tcPr>
            <w:tcW w:w="14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78D4A"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Нет заданий, с которыми не справились более 50% учащихся</w:t>
            </w:r>
          </w:p>
        </w:tc>
      </w:tr>
      <w:tr w:rsidR="00E43058" w:rsidRPr="00E43058" w14:paraId="5EEC9883" w14:textId="77777777" w:rsidTr="00E43058">
        <w:trPr>
          <w:trHeight w:val="590"/>
        </w:trPr>
        <w:tc>
          <w:tcPr>
            <w:tcW w:w="14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05C2B" w14:textId="77777777" w:rsidR="00E43058" w:rsidRPr="00E43058" w:rsidRDefault="00E43058" w:rsidP="00E43058">
            <w:pPr>
              <w:spacing w:after="0" w:line="240" w:lineRule="auto"/>
              <w:jc w:val="center"/>
              <w:rPr>
                <w:rFonts w:ascii="Calibri" w:eastAsia="Times New Roman" w:hAnsi="Calibri" w:cs="Calibri"/>
                <w:b/>
                <w:bCs/>
                <w:color w:val="000000"/>
                <w:sz w:val="28"/>
                <w:szCs w:val="28"/>
                <w:lang w:eastAsia="ru-RU"/>
              </w:rPr>
            </w:pPr>
            <w:r w:rsidRPr="00E43058">
              <w:rPr>
                <w:rFonts w:ascii="Calibri" w:eastAsia="Times New Roman" w:hAnsi="Calibri" w:cs="Calibri"/>
                <w:b/>
                <w:bCs/>
                <w:color w:val="000000"/>
                <w:sz w:val="28"/>
                <w:szCs w:val="28"/>
                <w:lang w:eastAsia="ru-RU"/>
              </w:rPr>
              <w:t>Учащиеся, которые совсем не справились с работой (набрали 0 баллов)</w:t>
            </w:r>
          </w:p>
        </w:tc>
      </w:tr>
      <w:tr w:rsidR="00E43058" w:rsidRPr="00E43058" w14:paraId="6893E1AD" w14:textId="77777777" w:rsidTr="00E43058">
        <w:trPr>
          <w:trHeight w:val="590"/>
        </w:trPr>
        <w:tc>
          <w:tcPr>
            <w:tcW w:w="14901" w:type="dxa"/>
            <w:tcBorders>
              <w:top w:val="single" w:sz="4" w:space="0" w:color="auto"/>
              <w:left w:val="single" w:sz="4" w:space="0" w:color="auto"/>
              <w:bottom w:val="single" w:sz="4" w:space="0" w:color="auto"/>
              <w:right w:val="single" w:sz="4" w:space="0" w:color="auto"/>
            </w:tcBorders>
            <w:shd w:val="clear" w:color="auto" w:fill="auto"/>
            <w:hideMark/>
          </w:tcPr>
          <w:p w14:paraId="35A3D0F4"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Нет учащихся, которые не справились с работой (набрали 0 баллов)</w:t>
            </w:r>
          </w:p>
        </w:tc>
      </w:tr>
      <w:tr w:rsidR="00E43058" w:rsidRPr="00E43058" w14:paraId="65AB1CA3" w14:textId="77777777" w:rsidTr="00E43058">
        <w:trPr>
          <w:trHeight w:val="590"/>
        </w:trPr>
        <w:tc>
          <w:tcPr>
            <w:tcW w:w="14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59D2A" w14:textId="77777777" w:rsidR="00E43058" w:rsidRPr="00E43058" w:rsidRDefault="00E43058" w:rsidP="00E43058">
            <w:pPr>
              <w:spacing w:after="0" w:line="240" w:lineRule="auto"/>
              <w:jc w:val="center"/>
              <w:rPr>
                <w:rFonts w:ascii="Calibri" w:eastAsia="Times New Roman" w:hAnsi="Calibri" w:cs="Calibri"/>
                <w:b/>
                <w:bCs/>
                <w:color w:val="000000"/>
                <w:sz w:val="28"/>
                <w:szCs w:val="28"/>
                <w:lang w:eastAsia="ru-RU"/>
              </w:rPr>
            </w:pPr>
            <w:r w:rsidRPr="00E43058">
              <w:rPr>
                <w:rFonts w:ascii="Calibri" w:eastAsia="Times New Roman" w:hAnsi="Calibri" w:cs="Calibri"/>
                <w:b/>
                <w:bCs/>
                <w:color w:val="000000"/>
                <w:sz w:val="28"/>
                <w:szCs w:val="28"/>
                <w:lang w:eastAsia="ru-RU"/>
              </w:rPr>
              <w:t>Учащиеся, набравшие наибольший балл в классе</w:t>
            </w:r>
          </w:p>
        </w:tc>
      </w:tr>
      <w:tr w:rsidR="00E43058" w:rsidRPr="00E43058" w14:paraId="0DD4D2FB" w14:textId="77777777" w:rsidTr="00E43058">
        <w:trPr>
          <w:trHeight w:val="1006"/>
        </w:trPr>
        <w:tc>
          <w:tcPr>
            <w:tcW w:w="14901" w:type="dxa"/>
            <w:tcBorders>
              <w:top w:val="single" w:sz="4" w:space="0" w:color="auto"/>
              <w:left w:val="single" w:sz="4" w:space="0" w:color="auto"/>
              <w:bottom w:val="single" w:sz="4" w:space="0" w:color="auto"/>
              <w:right w:val="single" w:sz="4" w:space="0" w:color="auto"/>
            </w:tcBorders>
            <w:shd w:val="clear" w:color="auto" w:fill="auto"/>
            <w:hideMark/>
          </w:tcPr>
          <w:p w14:paraId="707684E2"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 xml:space="preserve">Штепа Тимофей, </w:t>
            </w:r>
          </w:p>
        </w:tc>
      </w:tr>
      <w:tr w:rsidR="00E43058" w:rsidRPr="00E43058" w14:paraId="1FDCFB22" w14:textId="77777777" w:rsidTr="00E43058">
        <w:trPr>
          <w:trHeight w:val="550"/>
        </w:trPr>
        <w:tc>
          <w:tcPr>
            <w:tcW w:w="14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EAAD8" w14:textId="77777777" w:rsidR="00E43058" w:rsidRPr="00E43058" w:rsidRDefault="00E43058" w:rsidP="00E43058">
            <w:pPr>
              <w:spacing w:after="0" w:line="240" w:lineRule="auto"/>
              <w:jc w:val="center"/>
              <w:rPr>
                <w:rFonts w:ascii="Calibri" w:eastAsia="Times New Roman" w:hAnsi="Calibri" w:cs="Calibri"/>
                <w:b/>
                <w:bCs/>
                <w:color w:val="000000"/>
                <w:sz w:val="28"/>
                <w:szCs w:val="28"/>
                <w:lang w:eastAsia="ru-RU"/>
              </w:rPr>
            </w:pPr>
            <w:r w:rsidRPr="00E43058">
              <w:rPr>
                <w:rFonts w:ascii="Calibri" w:eastAsia="Times New Roman" w:hAnsi="Calibri" w:cs="Calibri"/>
                <w:b/>
                <w:bCs/>
                <w:color w:val="000000"/>
                <w:sz w:val="28"/>
                <w:szCs w:val="28"/>
                <w:lang w:eastAsia="ru-RU"/>
              </w:rPr>
              <w:t>Учащиеся, набравшие наименьший балл в классе</w:t>
            </w:r>
          </w:p>
        </w:tc>
      </w:tr>
      <w:tr w:rsidR="00E43058" w:rsidRPr="00E43058" w14:paraId="0818F4B4" w14:textId="77777777" w:rsidTr="00E43058">
        <w:trPr>
          <w:trHeight w:val="822"/>
        </w:trPr>
        <w:tc>
          <w:tcPr>
            <w:tcW w:w="14901" w:type="dxa"/>
            <w:tcBorders>
              <w:top w:val="single" w:sz="4" w:space="0" w:color="auto"/>
              <w:left w:val="single" w:sz="4" w:space="0" w:color="auto"/>
              <w:bottom w:val="single" w:sz="4" w:space="0" w:color="auto"/>
              <w:right w:val="single" w:sz="4" w:space="0" w:color="auto"/>
            </w:tcBorders>
            <w:shd w:val="clear" w:color="auto" w:fill="auto"/>
            <w:hideMark/>
          </w:tcPr>
          <w:p w14:paraId="7B9B18F2"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 xml:space="preserve">Артемьева Варвара, Диденко Полина, </w:t>
            </w:r>
          </w:p>
        </w:tc>
      </w:tr>
      <w:tr w:rsidR="00E43058" w:rsidRPr="00E43058" w14:paraId="2EBBB341" w14:textId="77777777" w:rsidTr="00E43058">
        <w:trPr>
          <w:trHeight w:val="590"/>
        </w:trPr>
        <w:tc>
          <w:tcPr>
            <w:tcW w:w="14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04960" w14:textId="77777777" w:rsidR="00E43058" w:rsidRPr="00E43058" w:rsidRDefault="00E43058" w:rsidP="00E43058">
            <w:pPr>
              <w:spacing w:after="0" w:line="240" w:lineRule="auto"/>
              <w:jc w:val="center"/>
              <w:rPr>
                <w:rFonts w:ascii="Calibri" w:eastAsia="Times New Roman" w:hAnsi="Calibri" w:cs="Calibri"/>
                <w:b/>
                <w:bCs/>
                <w:color w:val="000000"/>
                <w:sz w:val="28"/>
                <w:szCs w:val="28"/>
                <w:lang w:eastAsia="ru-RU"/>
              </w:rPr>
            </w:pPr>
            <w:r w:rsidRPr="00E43058">
              <w:rPr>
                <w:rFonts w:ascii="Calibri" w:eastAsia="Times New Roman" w:hAnsi="Calibri" w:cs="Calibri"/>
                <w:b/>
                <w:bCs/>
                <w:color w:val="000000"/>
                <w:sz w:val="28"/>
                <w:szCs w:val="28"/>
                <w:lang w:eastAsia="ru-RU"/>
              </w:rPr>
              <w:t>Учащиеся, выполнившие 50% работы и более, но не набравшие максимальный балл.</w:t>
            </w:r>
          </w:p>
        </w:tc>
      </w:tr>
      <w:tr w:rsidR="00E43058" w:rsidRPr="00E43058" w14:paraId="1CB6EBA9" w14:textId="77777777" w:rsidTr="00E43058">
        <w:trPr>
          <w:trHeight w:val="1157"/>
        </w:trPr>
        <w:tc>
          <w:tcPr>
            <w:tcW w:w="14901" w:type="dxa"/>
            <w:tcBorders>
              <w:top w:val="single" w:sz="4" w:space="0" w:color="auto"/>
              <w:left w:val="single" w:sz="4" w:space="0" w:color="auto"/>
              <w:bottom w:val="single" w:sz="4" w:space="0" w:color="auto"/>
              <w:right w:val="single" w:sz="4" w:space="0" w:color="auto"/>
            </w:tcBorders>
            <w:shd w:val="clear" w:color="auto" w:fill="auto"/>
            <w:hideMark/>
          </w:tcPr>
          <w:p w14:paraId="71D8941C"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lastRenderedPageBreak/>
              <w:t xml:space="preserve">Власова Анастасия Д., Голованов Андрей, Демьянова Таисия, Дудко Галина, Евстифеева Валерия, Ефименко Алиса, Закупина Ева, Кныш Кира, Кудрицкая Анна, Лисицына Анна, Мавлютов Ростислав, Макаренко Кирилл А., Маланин Тимур, Нименок Даниил, Отставная Ирина А., Силантьев Марк, Спирин Егор, Штепа Тимофей, Басенков Лев, Билей Вероника, Важенин Борислав Е., Карогодин Сергей Ар., Курносов Алексей, Малыгина София, Милованкин Максим, Муравьева Алиса, Мякинченко Матвей, Прудникова Арина, Сивой Дмитрий, Терещенко Таисия, Трефилова Анастасия, Уланина Екатерина, Умматов Егор, Федосенко Софья, Цой Владислав, Шайков Евгений, </w:t>
            </w:r>
          </w:p>
        </w:tc>
      </w:tr>
      <w:tr w:rsidR="00E43058" w:rsidRPr="00E43058" w14:paraId="0DABB7E3" w14:textId="77777777" w:rsidTr="00E43058">
        <w:trPr>
          <w:trHeight w:val="636"/>
        </w:trPr>
        <w:tc>
          <w:tcPr>
            <w:tcW w:w="14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B850B" w14:textId="77777777" w:rsidR="00E43058" w:rsidRPr="00E43058" w:rsidRDefault="00E43058" w:rsidP="00E43058">
            <w:pPr>
              <w:spacing w:after="0" w:line="240" w:lineRule="auto"/>
              <w:jc w:val="center"/>
              <w:rPr>
                <w:rFonts w:ascii="Calibri" w:eastAsia="Times New Roman" w:hAnsi="Calibri" w:cs="Calibri"/>
                <w:b/>
                <w:bCs/>
                <w:color w:val="000000"/>
                <w:sz w:val="28"/>
                <w:szCs w:val="28"/>
                <w:lang w:eastAsia="ru-RU"/>
              </w:rPr>
            </w:pPr>
            <w:r w:rsidRPr="00E43058">
              <w:rPr>
                <w:rFonts w:ascii="Calibri" w:eastAsia="Times New Roman" w:hAnsi="Calibri" w:cs="Calibri"/>
                <w:b/>
                <w:bCs/>
                <w:color w:val="000000"/>
                <w:sz w:val="28"/>
                <w:szCs w:val="28"/>
                <w:lang w:eastAsia="ru-RU"/>
              </w:rPr>
              <w:t>Учащиеся, выполнившие менее 50% работы, но не набравшие 0 баллов</w:t>
            </w:r>
          </w:p>
        </w:tc>
      </w:tr>
      <w:tr w:rsidR="00E43058" w:rsidRPr="00E43058" w14:paraId="76FBC54E" w14:textId="77777777" w:rsidTr="00E43058">
        <w:trPr>
          <w:trHeight w:val="1042"/>
        </w:trPr>
        <w:tc>
          <w:tcPr>
            <w:tcW w:w="14901" w:type="dxa"/>
            <w:tcBorders>
              <w:top w:val="single" w:sz="4" w:space="0" w:color="auto"/>
              <w:left w:val="single" w:sz="4" w:space="0" w:color="auto"/>
              <w:bottom w:val="single" w:sz="4" w:space="0" w:color="auto"/>
              <w:right w:val="single" w:sz="4" w:space="0" w:color="auto"/>
            </w:tcBorders>
            <w:shd w:val="clear" w:color="auto" w:fill="auto"/>
            <w:hideMark/>
          </w:tcPr>
          <w:p w14:paraId="0FBA3E7C"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 xml:space="preserve">Артемьева Варвара, Диденко Полина, Катьянова Ева, Син Диана, Чапышева Дарья, </w:t>
            </w:r>
          </w:p>
        </w:tc>
      </w:tr>
      <w:tr w:rsidR="00E43058" w:rsidRPr="00E43058" w14:paraId="6127C19B" w14:textId="77777777" w:rsidTr="00E43058">
        <w:trPr>
          <w:trHeight w:val="601"/>
        </w:trPr>
        <w:tc>
          <w:tcPr>
            <w:tcW w:w="14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D2C42" w14:textId="77777777" w:rsidR="00E43058" w:rsidRPr="00E43058" w:rsidRDefault="00E43058" w:rsidP="00E43058">
            <w:pPr>
              <w:spacing w:after="0" w:line="240" w:lineRule="auto"/>
              <w:jc w:val="center"/>
              <w:rPr>
                <w:rFonts w:ascii="Calibri" w:eastAsia="Times New Roman" w:hAnsi="Calibri" w:cs="Calibri"/>
                <w:b/>
                <w:bCs/>
                <w:color w:val="000000"/>
                <w:sz w:val="28"/>
                <w:szCs w:val="28"/>
                <w:lang w:eastAsia="ru-RU"/>
              </w:rPr>
            </w:pPr>
            <w:r w:rsidRPr="00E43058">
              <w:rPr>
                <w:rFonts w:ascii="Calibri" w:eastAsia="Times New Roman" w:hAnsi="Calibri" w:cs="Calibri"/>
                <w:b/>
                <w:bCs/>
                <w:color w:val="000000"/>
                <w:sz w:val="28"/>
                <w:szCs w:val="28"/>
                <w:lang w:eastAsia="ru-RU"/>
              </w:rPr>
              <w:t>Учащиеся, набравшие максимальный балл за работу</w:t>
            </w:r>
          </w:p>
        </w:tc>
      </w:tr>
      <w:tr w:rsidR="00E43058" w:rsidRPr="00E43058" w14:paraId="76BEC399" w14:textId="77777777" w:rsidTr="00E43058">
        <w:trPr>
          <w:trHeight w:val="948"/>
        </w:trPr>
        <w:tc>
          <w:tcPr>
            <w:tcW w:w="14901" w:type="dxa"/>
            <w:tcBorders>
              <w:top w:val="single" w:sz="4" w:space="0" w:color="auto"/>
              <w:left w:val="single" w:sz="4" w:space="0" w:color="auto"/>
              <w:bottom w:val="single" w:sz="4" w:space="0" w:color="auto"/>
              <w:right w:val="single" w:sz="4" w:space="0" w:color="auto"/>
            </w:tcBorders>
            <w:shd w:val="clear" w:color="auto" w:fill="auto"/>
            <w:hideMark/>
          </w:tcPr>
          <w:p w14:paraId="4D3B4B26"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Нет учащихся, набравших максимальный балл</w:t>
            </w:r>
          </w:p>
        </w:tc>
      </w:tr>
    </w:tbl>
    <w:p w14:paraId="4A677FD7" w14:textId="6F76EA60" w:rsidR="00EE2AE3" w:rsidRDefault="00EE2AE3">
      <w:pPr>
        <w:rPr>
          <w:rFonts w:ascii="Times New Roman" w:eastAsia="Times New Roman" w:hAnsi="Times New Roman" w:cs="Times New Roman"/>
          <w:sz w:val="24"/>
          <w:szCs w:val="24"/>
          <w:lang w:eastAsia="ru-RU"/>
        </w:rPr>
      </w:pPr>
    </w:p>
    <w:tbl>
      <w:tblPr>
        <w:tblW w:w="14104" w:type="dxa"/>
        <w:tblInd w:w="-10" w:type="dxa"/>
        <w:tblLook w:val="04A0" w:firstRow="1" w:lastRow="0" w:firstColumn="1" w:lastColumn="0" w:noHBand="0" w:noVBand="1"/>
      </w:tblPr>
      <w:tblGrid>
        <w:gridCol w:w="222"/>
        <w:gridCol w:w="222"/>
        <w:gridCol w:w="222"/>
        <w:gridCol w:w="222"/>
        <w:gridCol w:w="9302"/>
        <w:gridCol w:w="1926"/>
        <w:gridCol w:w="1514"/>
        <w:gridCol w:w="222"/>
        <w:gridCol w:w="222"/>
        <w:gridCol w:w="222"/>
        <w:gridCol w:w="222"/>
      </w:tblGrid>
      <w:tr w:rsidR="00E43058" w:rsidRPr="00E43058" w14:paraId="0C215CAF" w14:textId="77777777" w:rsidTr="00E43058">
        <w:trPr>
          <w:trHeight w:val="546"/>
        </w:trPr>
        <w:tc>
          <w:tcPr>
            <w:tcW w:w="1410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DC814" w14:textId="77777777" w:rsidR="00E43058" w:rsidRPr="00E43058" w:rsidRDefault="00E43058" w:rsidP="00E43058">
            <w:pPr>
              <w:spacing w:after="0" w:line="240" w:lineRule="auto"/>
              <w:jc w:val="center"/>
              <w:rPr>
                <w:rFonts w:ascii="Calibri" w:eastAsia="Times New Roman" w:hAnsi="Calibri" w:cs="Calibri"/>
                <w:b/>
                <w:bCs/>
                <w:color w:val="000000"/>
                <w:sz w:val="28"/>
                <w:szCs w:val="28"/>
                <w:lang w:eastAsia="ru-RU"/>
              </w:rPr>
            </w:pPr>
            <w:r w:rsidRPr="00E43058">
              <w:rPr>
                <w:rFonts w:ascii="Calibri" w:eastAsia="Times New Roman" w:hAnsi="Calibri" w:cs="Calibri"/>
                <w:b/>
                <w:bCs/>
                <w:color w:val="000000"/>
                <w:sz w:val="28"/>
                <w:szCs w:val="28"/>
                <w:lang w:eastAsia="ru-RU"/>
              </w:rPr>
              <w:t>Сравнительный анализ отметок за период и отметок за экзамен</w:t>
            </w:r>
          </w:p>
        </w:tc>
      </w:tr>
      <w:tr w:rsidR="00E43058" w:rsidRPr="00E43058" w14:paraId="7E8FE335" w14:textId="77777777" w:rsidTr="00E43058">
        <w:trPr>
          <w:trHeight w:val="546"/>
        </w:trPr>
        <w:tc>
          <w:tcPr>
            <w:tcW w:w="170" w:type="dxa"/>
            <w:tcBorders>
              <w:top w:val="nil"/>
              <w:left w:val="nil"/>
              <w:bottom w:val="nil"/>
              <w:right w:val="nil"/>
            </w:tcBorders>
            <w:shd w:val="clear" w:color="auto" w:fill="auto"/>
            <w:noWrap/>
            <w:vAlign w:val="bottom"/>
            <w:hideMark/>
          </w:tcPr>
          <w:p w14:paraId="76ED5D5B" w14:textId="77777777" w:rsidR="00E43058" w:rsidRPr="00E43058" w:rsidRDefault="00E43058" w:rsidP="00E43058">
            <w:pPr>
              <w:spacing w:after="0" w:line="240" w:lineRule="auto"/>
              <w:jc w:val="center"/>
              <w:rPr>
                <w:rFonts w:ascii="Calibri" w:eastAsia="Times New Roman" w:hAnsi="Calibri" w:cs="Calibri"/>
                <w:b/>
                <w:bCs/>
                <w:color w:val="000000"/>
                <w:sz w:val="28"/>
                <w:szCs w:val="28"/>
                <w:lang w:eastAsia="ru-RU"/>
              </w:rPr>
            </w:pPr>
          </w:p>
        </w:tc>
        <w:tc>
          <w:tcPr>
            <w:tcW w:w="170" w:type="dxa"/>
            <w:tcBorders>
              <w:top w:val="nil"/>
              <w:left w:val="nil"/>
              <w:bottom w:val="nil"/>
              <w:right w:val="nil"/>
            </w:tcBorders>
            <w:shd w:val="clear" w:color="auto" w:fill="auto"/>
            <w:noWrap/>
            <w:vAlign w:val="bottom"/>
            <w:hideMark/>
          </w:tcPr>
          <w:p w14:paraId="0B2361F6"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6771D9D4"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15BE9474"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9302" w:type="dxa"/>
            <w:tcBorders>
              <w:top w:val="nil"/>
              <w:left w:val="single" w:sz="4" w:space="0" w:color="auto"/>
              <w:bottom w:val="single" w:sz="4" w:space="0" w:color="auto"/>
              <w:right w:val="single" w:sz="4" w:space="0" w:color="auto"/>
            </w:tcBorders>
            <w:shd w:val="clear" w:color="auto" w:fill="auto"/>
            <w:noWrap/>
            <w:vAlign w:val="center"/>
            <w:hideMark/>
          </w:tcPr>
          <w:p w14:paraId="4B51D1F9" w14:textId="77777777" w:rsidR="00E43058" w:rsidRPr="00E43058" w:rsidRDefault="00E43058" w:rsidP="00E43058">
            <w:pPr>
              <w:spacing w:after="0" w:line="240" w:lineRule="auto"/>
              <w:jc w:val="center"/>
              <w:rPr>
                <w:rFonts w:ascii="Calibri" w:eastAsia="Times New Roman" w:hAnsi="Calibri" w:cs="Calibri"/>
                <w:b/>
                <w:bCs/>
                <w:color w:val="000000"/>
                <w:sz w:val="28"/>
                <w:szCs w:val="28"/>
                <w:lang w:eastAsia="ru-RU"/>
              </w:rPr>
            </w:pPr>
            <w:r w:rsidRPr="00E43058">
              <w:rPr>
                <w:rFonts w:ascii="Calibri" w:eastAsia="Times New Roman" w:hAnsi="Calibri" w:cs="Calibri"/>
                <w:b/>
                <w:bCs/>
                <w:color w:val="000000"/>
                <w:sz w:val="28"/>
                <w:szCs w:val="28"/>
                <w:lang w:eastAsia="ru-RU"/>
              </w:rPr>
              <w:t>Всероссийская проверочная работа по английскому языку в 7 классе — ВПР — 7 класс</w:t>
            </w:r>
          </w:p>
        </w:tc>
        <w:tc>
          <w:tcPr>
            <w:tcW w:w="1926" w:type="dxa"/>
            <w:tcBorders>
              <w:top w:val="single" w:sz="4" w:space="0" w:color="auto"/>
              <w:left w:val="nil"/>
              <w:bottom w:val="single" w:sz="4" w:space="0" w:color="auto"/>
              <w:right w:val="single" w:sz="4" w:space="0" w:color="auto"/>
            </w:tcBorders>
            <w:shd w:val="clear" w:color="auto" w:fill="auto"/>
            <w:vAlign w:val="center"/>
            <w:hideMark/>
          </w:tcPr>
          <w:p w14:paraId="1CF12144"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Количество учащихся</w:t>
            </w:r>
          </w:p>
        </w:tc>
        <w:tc>
          <w:tcPr>
            <w:tcW w:w="1514" w:type="dxa"/>
            <w:tcBorders>
              <w:top w:val="single" w:sz="4" w:space="0" w:color="auto"/>
              <w:left w:val="nil"/>
              <w:bottom w:val="single" w:sz="4" w:space="0" w:color="auto"/>
              <w:right w:val="single" w:sz="4" w:space="0" w:color="auto"/>
            </w:tcBorders>
            <w:shd w:val="clear" w:color="auto" w:fill="auto"/>
            <w:vAlign w:val="center"/>
            <w:hideMark/>
          </w:tcPr>
          <w:p w14:paraId="6995DF14"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 учащихся</w:t>
            </w:r>
          </w:p>
        </w:tc>
        <w:tc>
          <w:tcPr>
            <w:tcW w:w="170" w:type="dxa"/>
            <w:tcBorders>
              <w:top w:val="nil"/>
              <w:left w:val="nil"/>
              <w:bottom w:val="nil"/>
              <w:right w:val="nil"/>
            </w:tcBorders>
            <w:shd w:val="clear" w:color="auto" w:fill="auto"/>
            <w:noWrap/>
            <w:vAlign w:val="bottom"/>
            <w:hideMark/>
          </w:tcPr>
          <w:p w14:paraId="359BF701" w14:textId="77777777" w:rsidR="00E43058" w:rsidRPr="00E43058" w:rsidRDefault="00E43058" w:rsidP="00E43058">
            <w:pPr>
              <w:spacing w:after="0" w:line="240" w:lineRule="auto"/>
              <w:jc w:val="center"/>
              <w:rPr>
                <w:rFonts w:ascii="Calibri" w:eastAsia="Times New Roman" w:hAnsi="Calibri" w:cs="Calibri"/>
                <w:color w:val="000000"/>
                <w:lang w:eastAsia="ru-RU"/>
              </w:rPr>
            </w:pPr>
          </w:p>
        </w:tc>
        <w:tc>
          <w:tcPr>
            <w:tcW w:w="170" w:type="dxa"/>
            <w:tcBorders>
              <w:top w:val="nil"/>
              <w:left w:val="nil"/>
              <w:bottom w:val="nil"/>
              <w:right w:val="nil"/>
            </w:tcBorders>
            <w:shd w:val="clear" w:color="auto" w:fill="auto"/>
            <w:noWrap/>
            <w:vAlign w:val="bottom"/>
            <w:hideMark/>
          </w:tcPr>
          <w:p w14:paraId="3B5FBB0E"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6297CBD2"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747318EB"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r>
      <w:tr w:rsidR="00E43058" w:rsidRPr="00E43058" w14:paraId="2A1776E5" w14:textId="77777777" w:rsidTr="00E43058">
        <w:trPr>
          <w:trHeight w:val="546"/>
        </w:trPr>
        <w:tc>
          <w:tcPr>
            <w:tcW w:w="170" w:type="dxa"/>
            <w:tcBorders>
              <w:top w:val="nil"/>
              <w:left w:val="nil"/>
              <w:bottom w:val="nil"/>
              <w:right w:val="nil"/>
            </w:tcBorders>
            <w:shd w:val="clear" w:color="auto" w:fill="auto"/>
            <w:noWrap/>
            <w:vAlign w:val="bottom"/>
            <w:hideMark/>
          </w:tcPr>
          <w:p w14:paraId="710C618F"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0307AE27"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58B0C3BE"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105224FF"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9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2145E"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Отметка за экзамен совпадает с отметкой за период</w:t>
            </w:r>
          </w:p>
        </w:tc>
        <w:tc>
          <w:tcPr>
            <w:tcW w:w="1926" w:type="dxa"/>
            <w:tcBorders>
              <w:top w:val="single" w:sz="4" w:space="0" w:color="auto"/>
              <w:left w:val="nil"/>
              <w:bottom w:val="single" w:sz="4" w:space="0" w:color="auto"/>
              <w:right w:val="single" w:sz="4" w:space="0" w:color="auto"/>
            </w:tcBorders>
            <w:shd w:val="clear" w:color="auto" w:fill="auto"/>
            <w:noWrap/>
            <w:vAlign w:val="center"/>
            <w:hideMark/>
          </w:tcPr>
          <w:p w14:paraId="5FB429CC"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38</w:t>
            </w:r>
          </w:p>
        </w:tc>
        <w:tc>
          <w:tcPr>
            <w:tcW w:w="1514" w:type="dxa"/>
            <w:tcBorders>
              <w:top w:val="single" w:sz="4" w:space="0" w:color="auto"/>
              <w:left w:val="nil"/>
              <w:bottom w:val="single" w:sz="4" w:space="0" w:color="auto"/>
              <w:right w:val="single" w:sz="4" w:space="0" w:color="auto"/>
            </w:tcBorders>
            <w:shd w:val="clear" w:color="auto" w:fill="auto"/>
            <w:noWrap/>
            <w:vAlign w:val="center"/>
            <w:hideMark/>
          </w:tcPr>
          <w:p w14:paraId="1DB4542C"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92,7%</w:t>
            </w:r>
          </w:p>
        </w:tc>
        <w:tc>
          <w:tcPr>
            <w:tcW w:w="170" w:type="dxa"/>
            <w:tcBorders>
              <w:top w:val="nil"/>
              <w:left w:val="nil"/>
              <w:bottom w:val="nil"/>
              <w:right w:val="nil"/>
            </w:tcBorders>
            <w:shd w:val="clear" w:color="auto" w:fill="auto"/>
            <w:noWrap/>
            <w:vAlign w:val="bottom"/>
            <w:hideMark/>
          </w:tcPr>
          <w:p w14:paraId="2A0DE664" w14:textId="77777777" w:rsidR="00E43058" w:rsidRPr="00E43058" w:rsidRDefault="00E43058" w:rsidP="00E43058">
            <w:pPr>
              <w:spacing w:after="0" w:line="240" w:lineRule="auto"/>
              <w:jc w:val="center"/>
              <w:rPr>
                <w:rFonts w:ascii="Calibri" w:eastAsia="Times New Roman" w:hAnsi="Calibri" w:cs="Calibri"/>
                <w:color w:val="000000"/>
                <w:lang w:eastAsia="ru-RU"/>
              </w:rPr>
            </w:pPr>
          </w:p>
        </w:tc>
        <w:tc>
          <w:tcPr>
            <w:tcW w:w="170" w:type="dxa"/>
            <w:tcBorders>
              <w:top w:val="nil"/>
              <w:left w:val="nil"/>
              <w:bottom w:val="nil"/>
              <w:right w:val="nil"/>
            </w:tcBorders>
            <w:shd w:val="clear" w:color="auto" w:fill="auto"/>
            <w:noWrap/>
            <w:vAlign w:val="bottom"/>
            <w:hideMark/>
          </w:tcPr>
          <w:p w14:paraId="724C4BF6"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740B2110"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6A005706"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r>
      <w:tr w:rsidR="00E43058" w:rsidRPr="00E43058" w14:paraId="21B4250D" w14:textId="77777777" w:rsidTr="00E43058">
        <w:trPr>
          <w:trHeight w:val="546"/>
        </w:trPr>
        <w:tc>
          <w:tcPr>
            <w:tcW w:w="170" w:type="dxa"/>
            <w:tcBorders>
              <w:top w:val="nil"/>
              <w:left w:val="nil"/>
              <w:bottom w:val="nil"/>
              <w:right w:val="nil"/>
            </w:tcBorders>
            <w:shd w:val="clear" w:color="auto" w:fill="auto"/>
            <w:noWrap/>
            <w:vAlign w:val="bottom"/>
            <w:hideMark/>
          </w:tcPr>
          <w:p w14:paraId="6138F061"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606A9420"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73C17620"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5FDD960B"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9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21DE7"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Отметка за экзамен выше отметки за период</w:t>
            </w:r>
          </w:p>
        </w:tc>
        <w:tc>
          <w:tcPr>
            <w:tcW w:w="1926" w:type="dxa"/>
            <w:tcBorders>
              <w:top w:val="single" w:sz="4" w:space="0" w:color="auto"/>
              <w:left w:val="nil"/>
              <w:bottom w:val="single" w:sz="4" w:space="0" w:color="auto"/>
              <w:right w:val="single" w:sz="4" w:space="0" w:color="auto"/>
            </w:tcBorders>
            <w:shd w:val="clear" w:color="auto" w:fill="auto"/>
            <w:noWrap/>
            <w:vAlign w:val="center"/>
            <w:hideMark/>
          </w:tcPr>
          <w:p w14:paraId="61D21510"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1</w:t>
            </w:r>
          </w:p>
        </w:tc>
        <w:tc>
          <w:tcPr>
            <w:tcW w:w="1514" w:type="dxa"/>
            <w:tcBorders>
              <w:top w:val="single" w:sz="4" w:space="0" w:color="auto"/>
              <w:left w:val="nil"/>
              <w:bottom w:val="single" w:sz="4" w:space="0" w:color="auto"/>
              <w:right w:val="single" w:sz="4" w:space="0" w:color="auto"/>
            </w:tcBorders>
            <w:shd w:val="clear" w:color="auto" w:fill="auto"/>
            <w:noWrap/>
            <w:vAlign w:val="center"/>
            <w:hideMark/>
          </w:tcPr>
          <w:p w14:paraId="537EE11A"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2,4%</w:t>
            </w:r>
          </w:p>
        </w:tc>
        <w:tc>
          <w:tcPr>
            <w:tcW w:w="170" w:type="dxa"/>
            <w:tcBorders>
              <w:top w:val="nil"/>
              <w:left w:val="nil"/>
              <w:bottom w:val="nil"/>
              <w:right w:val="nil"/>
            </w:tcBorders>
            <w:shd w:val="clear" w:color="auto" w:fill="auto"/>
            <w:noWrap/>
            <w:vAlign w:val="bottom"/>
            <w:hideMark/>
          </w:tcPr>
          <w:p w14:paraId="458E7790" w14:textId="77777777" w:rsidR="00E43058" w:rsidRPr="00E43058" w:rsidRDefault="00E43058" w:rsidP="00E43058">
            <w:pPr>
              <w:spacing w:after="0" w:line="240" w:lineRule="auto"/>
              <w:jc w:val="center"/>
              <w:rPr>
                <w:rFonts w:ascii="Calibri" w:eastAsia="Times New Roman" w:hAnsi="Calibri" w:cs="Calibri"/>
                <w:color w:val="000000"/>
                <w:lang w:eastAsia="ru-RU"/>
              </w:rPr>
            </w:pPr>
          </w:p>
        </w:tc>
        <w:tc>
          <w:tcPr>
            <w:tcW w:w="170" w:type="dxa"/>
            <w:tcBorders>
              <w:top w:val="nil"/>
              <w:left w:val="nil"/>
              <w:bottom w:val="nil"/>
              <w:right w:val="nil"/>
            </w:tcBorders>
            <w:shd w:val="clear" w:color="auto" w:fill="auto"/>
            <w:noWrap/>
            <w:vAlign w:val="bottom"/>
            <w:hideMark/>
          </w:tcPr>
          <w:p w14:paraId="058DB658"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2898F815"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0F71F441"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r>
      <w:tr w:rsidR="00E43058" w:rsidRPr="00E43058" w14:paraId="4B74B707" w14:textId="77777777" w:rsidTr="00E43058">
        <w:trPr>
          <w:trHeight w:val="546"/>
        </w:trPr>
        <w:tc>
          <w:tcPr>
            <w:tcW w:w="170" w:type="dxa"/>
            <w:tcBorders>
              <w:top w:val="nil"/>
              <w:left w:val="nil"/>
              <w:bottom w:val="nil"/>
              <w:right w:val="nil"/>
            </w:tcBorders>
            <w:shd w:val="clear" w:color="auto" w:fill="auto"/>
            <w:noWrap/>
            <w:vAlign w:val="bottom"/>
            <w:hideMark/>
          </w:tcPr>
          <w:p w14:paraId="16FE297C"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2F8A31A5"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639F583D"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7308F912"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9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80A5F"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Отметка за экзамен ниже отметки за период</w:t>
            </w:r>
          </w:p>
        </w:tc>
        <w:tc>
          <w:tcPr>
            <w:tcW w:w="1926" w:type="dxa"/>
            <w:tcBorders>
              <w:top w:val="single" w:sz="4" w:space="0" w:color="auto"/>
              <w:left w:val="nil"/>
              <w:bottom w:val="single" w:sz="4" w:space="0" w:color="auto"/>
              <w:right w:val="single" w:sz="4" w:space="0" w:color="auto"/>
            </w:tcBorders>
            <w:shd w:val="clear" w:color="auto" w:fill="auto"/>
            <w:noWrap/>
            <w:vAlign w:val="center"/>
            <w:hideMark/>
          </w:tcPr>
          <w:p w14:paraId="78C2A876" w14:textId="77777777" w:rsidR="00E43058" w:rsidRPr="00E43058" w:rsidRDefault="00E43058" w:rsidP="00E43058">
            <w:pPr>
              <w:spacing w:after="0" w:line="240" w:lineRule="auto"/>
              <w:jc w:val="center"/>
              <w:rPr>
                <w:rFonts w:ascii="Calibri" w:eastAsia="Times New Roman" w:hAnsi="Calibri" w:cs="Calibri"/>
                <w:color w:val="000000"/>
                <w:sz w:val="24"/>
                <w:szCs w:val="24"/>
                <w:lang w:eastAsia="ru-RU"/>
              </w:rPr>
            </w:pPr>
            <w:r w:rsidRPr="00E43058">
              <w:rPr>
                <w:rFonts w:ascii="Calibri" w:eastAsia="Times New Roman" w:hAnsi="Calibri" w:cs="Calibri"/>
                <w:color w:val="000000"/>
                <w:sz w:val="24"/>
                <w:szCs w:val="24"/>
                <w:lang w:eastAsia="ru-RU"/>
              </w:rPr>
              <w:t>2</w:t>
            </w:r>
          </w:p>
        </w:tc>
        <w:tc>
          <w:tcPr>
            <w:tcW w:w="1514" w:type="dxa"/>
            <w:tcBorders>
              <w:top w:val="single" w:sz="4" w:space="0" w:color="auto"/>
              <w:left w:val="nil"/>
              <w:bottom w:val="single" w:sz="4" w:space="0" w:color="auto"/>
              <w:right w:val="single" w:sz="4" w:space="0" w:color="auto"/>
            </w:tcBorders>
            <w:shd w:val="clear" w:color="auto" w:fill="auto"/>
            <w:noWrap/>
            <w:vAlign w:val="center"/>
            <w:hideMark/>
          </w:tcPr>
          <w:p w14:paraId="5EC5C1C8"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4,9%</w:t>
            </w:r>
          </w:p>
        </w:tc>
        <w:tc>
          <w:tcPr>
            <w:tcW w:w="170" w:type="dxa"/>
            <w:tcBorders>
              <w:top w:val="nil"/>
              <w:left w:val="nil"/>
              <w:bottom w:val="nil"/>
              <w:right w:val="nil"/>
            </w:tcBorders>
            <w:shd w:val="clear" w:color="auto" w:fill="auto"/>
            <w:noWrap/>
            <w:vAlign w:val="bottom"/>
            <w:hideMark/>
          </w:tcPr>
          <w:p w14:paraId="63A80CDE" w14:textId="77777777" w:rsidR="00E43058" w:rsidRPr="00E43058" w:rsidRDefault="00E43058" w:rsidP="00E43058">
            <w:pPr>
              <w:spacing w:after="0" w:line="240" w:lineRule="auto"/>
              <w:jc w:val="center"/>
              <w:rPr>
                <w:rFonts w:ascii="Calibri" w:eastAsia="Times New Roman" w:hAnsi="Calibri" w:cs="Calibri"/>
                <w:color w:val="000000"/>
                <w:lang w:eastAsia="ru-RU"/>
              </w:rPr>
            </w:pPr>
          </w:p>
        </w:tc>
        <w:tc>
          <w:tcPr>
            <w:tcW w:w="170" w:type="dxa"/>
            <w:tcBorders>
              <w:top w:val="nil"/>
              <w:left w:val="nil"/>
              <w:bottom w:val="nil"/>
              <w:right w:val="nil"/>
            </w:tcBorders>
            <w:shd w:val="clear" w:color="auto" w:fill="auto"/>
            <w:noWrap/>
            <w:vAlign w:val="bottom"/>
            <w:hideMark/>
          </w:tcPr>
          <w:p w14:paraId="41027A1D"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17137FBB"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170" w:type="dxa"/>
            <w:tcBorders>
              <w:top w:val="nil"/>
              <w:left w:val="nil"/>
              <w:bottom w:val="nil"/>
              <w:right w:val="nil"/>
            </w:tcBorders>
            <w:shd w:val="clear" w:color="auto" w:fill="auto"/>
            <w:noWrap/>
            <w:vAlign w:val="bottom"/>
            <w:hideMark/>
          </w:tcPr>
          <w:p w14:paraId="6217F090"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r>
    </w:tbl>
    <w:p w14:paraId="400A45C2" w14:textId="6522F812" w:rsidR="00C42F72" w:rsidRDefault="00C42F72">
      <w:pPr>
        <w:rPr>
          <w:rFonts w:ascii="Times New Roman" w:eastAsia="Times New Roman" w:hAnsi="Times New Roman" w:cs="Times New Roman"/>
          <w:sz w:val="24"/>
          <w:szCs w:val="24"/>
          <w:lang w:eastAsia="ru-RU"/>
        </w:rPr>
      </w:pPr>
    </w:p>
    <w:p w14:paraId="0993A727" w14:textId="77B20E8B" w:rsidR="00C42F72" w:rsidRDefault="00E43058">
      <w:pP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04E4E2FC" wp14:editId="7E653709">
            <wp:extent cx="6924675" cy="4248150"/>
            <wp:effectExtent l="0" t="0" r="9525" b="0"/>
            <wp:docPr id="5" name="Диаграмма 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arto="http://schemas.microsoft.com/office/word/2006/arto" id="{37B77134-DFAD-433F-A616-EB22FAD26F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A3EC048" w14:textId="7A5C9520" w:rsidR="00C42F72" w:rsidRDefault="00C42F72">
      <w:pPr>
        <w:rPr>
          <w:rFonts w:ascii="Times New Roman" w:eastAsia="Times New Roman" w:hAnsi="Times New Roman" w:cs="Times New Roman"/>
          <w:sz w:val="24"/>
          <w:szCs w:val="24"/>
          <w:lang w:eastAsia="ru-RU"/>
        </w:rPr>
      </w:pPr>
    </w:p>
    <w:tbl>
      <w:tblPr>
        <w:tblpPr w:leftFromText="180" w:rightFromText="180" w:horzAnchor="margin" w:tblpY="-6705"/>
        <w:tblW w:w="14318" w:type="dxa"/>
        <w:tblLook w:val="04A0" w:firstRow="1" w:lastRow="0" w:firstColumn="1" w:lastColumn="0" w:noHBand="0" w:noVBand="1"/>
      </w:tblPr>
      <w:tblGrid>
        <w:gridCol w:w="6845"/>
        <w:gridCol w:w="349"/>
        <w:gridCol w:w="349"/>
        <w:gridCol w:w="349"/>
        <w:gridCol w:w="352"/>
        <w:gridCol w:w="255"/>
        <w:gridCol w:w="254"/>
        <w:gridCol w:w="254"/>
        <w:gridCol w:w="324"/>
        <w:gridCol w:w="324"/>
        <w:gridCol w:w="324"/>
        <w:gridCol w:w="324"/>
        <w:gridCol w:w="298"/>
        <w:gridCol w:w="297"/>
        <w:gridCol w:w="382"/>
        <w:gridCol w:w="382"/>
        <w:gridCol w:w="298"/>
        <w:gridCol w:w="297"/>
        <w:gridCol w:w="382"/>
        <w:gridCol w:w="382"/>
        <w:gridCol w:w="322"/>
        <w:gridCol w:w="322"/>
        <w:gridCol w:w="322"/>
        <w:gridCol w:w="331"/>
      </w:tblGrid>
      <w:tr w:rsidR="00E43058" w:rsidRPr="00E43058" w14:paraId="331146BA" w14:textId="77777777" w:rsidTr="00E43058">
        <w:trPr>
          <w:trHeight w:val="640"/>
        </w:trPr>
        <w:tc>
          <w:tcPr>
            <w:tcW w:w="14318" w:type="dxa"/>
            <w:gridSpan w:val="24"/>
            <w:tcBorders>
              <w:top w:val="nil"/>
              <w:left w:val="single" w:sz="4" w:space="0" w:color="auto"/>
              <w:bottom w:val="single" w:sz="4" w:space="0" w:color="auto"/>
              <w:right w:val="nil"/>
            </w:tcBorders>
            <w:shd w:val="clear" w:color="auto" w:fill="auto"/>
            <w:noWrap/>
            <w:vAlign w:val="center"/>
            <w:hideMark/>
          </w:tcPr>
          <w:p w14:paraId="549A007B" w14:textId="77777777" w:rsidR="00E43058" w:rsidRPr="00E43058" w:rsidRDefault="00E43058" w:rsidP="00E43058">
            <w:pPr>
              <w:spacing w:after="0" w:line="240" w:lineRule="auto"/>
              <w:jc w:val="center"/>
              <w:rPr>
                <w:rFonts w:ascii="Calibri" w:eastAsia="Times New Roman" w:hAnsi="Calibri" w:cs="Calibri"/>
                <w:b/>
                <w:bCs/>
                <w:color w:val="000000"/>
                <w:sz w:val="24"/>
                <w:szCs w:val="24"/>
                <w:lang w:eastAsia="ru-RU"/>
              </w:rPr>
            </w:pPr>
            <w:r w:rsidRPr="00E43058">
              <w:rPr>
                <w:rFonts w:ascii="Calibri" w:eastAsia="Times New Roman" w:hAnsi="Calibri" w:cs="Calibri"/>
                <w:b/>
                <w:bCs/>
                <w:color w:val="000000"/>
                <w:sz w:val="24"/>
                <w:szCs w:val="24"/>
                <w:lang w:eastAsia="ru-RU"/>
              </w:rPr>
              <w:lastRenderedPageBreak/>
              <w:t>Распределение учащихся по вариантам</w:t>
            </w:r>
          </w:p>
        </w:tc>
      </w:tr>
      <w:tr w:rsidR="00E43058" w:rsidRPr="00E43058" w14:paraId="48FAE58D" w14:textId="77777777" w:rsidTr="00E43058">
        <w:trPr>
          <w:trHeight w:val="640"/>
        </w:trPr>
        <w:tc>
          <w:tcPr>
            <w:tcW w:w="6845" w:type="dxa"/>
            <w:tcBorders>
              <w:top w:val="nil"/>
              <w:left w:val="single" w:sz="4" w:space="0" w:color="auto"/>
              <w:bottom w:val="single" w:sz="4" w:space="0" w:color="auto"/>
              <w:right w:val="single" w:sz="4" w:space="0" w:color="auto"/>
            </w:tcBorders>
            <w:shd w:val="clear" w:color="auto" w:fill="auto"/>
            <w:noWrap/>
            <w:vAlign w:val="center"/>
            <w:hideMark/>
          </w:tcPr>
          <w:p w14:paraId="38D31175"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w:t>
            </w:r>
          </w:p>
        </w:tc>
        <w:tc>
          <w:tcPr>
            <w:tcW w:w="1399" w:type="dxa"/>
            <w:gridSpan w:val="4"/>
            <w:tcBorders>
              <w:top w:val="nil"/>
              <w:left w:val="nil"/>
              <w:bottom w:val="single" w:sz="4" w:space="0" w:color="auto"/>
              <w:right w:val="single" w:sz="4" w:space="0" w:color="auto"/>
            </w:tcBorders>
            <w:shd w:val="clear" w:color="auto" w:fill="auto"/>
            <w:noWrap/>
            <w:vAlign w:val="center"/>
            <w:hideMark/>
          </w:tcPr>
          <w:p w14:paraId="14517EB6"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Количество учащихся</w:t>
            </w:r>
          </w:p>
        </w:tc>
        <w:tc>
          <w:tcPr>
            <w:tcW w:w="7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576D15B"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w:t>
            </w:r>
          </w:p>
        </w:tc>
        <w:tc>
          <w:tcPr>
            <w:tcW w:w="1296" w:type="dxa"/>
            <w:gridSpan w:val="4"/>
            <w:tcBorders>
              <w:top w:val="single" w:sz="4" w:space="0" w:color="auto"/>
              <w:left w:val="nil"/>
              <w:bottom w:val="single" w:sz="4" w:space="0" w:color="auto"/>
              <w:right w:val="single" w:sz="4" w:space="0" w:color="auto"/>
            </w:tcBorders>
            <w:shd w:val="clear" w:color="auto" w:fill="auto"/>
            <w:noWrap/>
            <w:vAlign w:val="center"/>
            <w:hideMark/>
          </w:tcPr>
          <w:p w14:paraId="0A4A3D3E"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Количество 2</w:t>
            </w:r>
          </w:p>
        </w:tc>
        <w:tc>
          <w:tcPr>
            <w:tcW w:w="1359" w:type="dxa"/>
            <w:gridSpan w:val="4"/>
            <w:tcBorders>
              <w:top w:val="single" w:sz="4" w:space="0" w:color="auto"/>
              <w:left w:val="nil"/>
              <w:bottom w:val="single" w:sz="4" w:space="0" w:color="auto"/>
              <w:right w:val="single" w:sz="4" w:space="0" w:color="auto"/>
            </w:tcBorders>
            <w:shd w:val="clear" w:color="auto" w:fill="auto"/>
            <w:noWrap/>
            <w:vAlign w:val="center"/>
            <w:hideMark/>
          </w:tcPr>
          <w:p w14:paraId="5D1C3B4E"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Количество 3</w:t>
            </w:r>
          </w:p>
        </w:tc>
        <w:tc>
          <w:tcPr>
            <w:tcW w:w="1359" w:type="dxa"/>
            <w:gridSpan w:val="4"/>
            <w:tcBorders>
              <w:top w:val="single" w:sz="4" w:space="0" w:color="auto"/>
              <w:left w:val="nil"/>
              <w:bottom w:val="single" w:sz="4" w:space="0" w:color="auto"/>
              <w:right w:val="single" w:sz="4" w:space="0" w:color="auto"/>
            </w:tcBorders>
            <w:shd w:val="clear" w:color="auto" w:fill="auto"/>
            <w:noWrap/>
            <w:vAlign w:val="center"/>
            <w:hideMark/>
          </w:tcPr>
          <w:p w14:paraId="1F1BF9A0"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Количество 4</w:t>
            </w:r>
          </w:p>
        </w:tc>
        <w:tc>
          <w:tcPr>
            <w:tcW w:w="129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F44443F"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Количество 5</w:t>
            </w:r>
          </w:p>
        </w:tc>
      </w:tr>
      <w:tr w:rsidR="00E43058" w:rsidRPr="00E43058" w14:paraId="533ABD35" w14:textId="77777777" w:rsidTr="00E43058">
        <w:trPr>
          <w:trHeight w:val="640"/>
        </w:trPr>
        <w:tc>
          <w:tcPr>
            <w:tcW w:w="6845" w:type="dxa"/>
            <w:tcBorders>
              <w:top w:val="nil"/>
              <w:left w:val="single" w:sz="4" w:space="0" w:color="auto"/>
              <w:bottom w:val="single" w:sz="4" w:space="0" w:color="auto"/>
              <w:right w:val="single" w:sz="4" w:space="0" w:color="auto"/>
            </w:tcBorders>
            <w:shd w:val="clear" w:color="auto" w:fill="auto"/>
            <w:noWrap/>
            <w:vAlign w:val="center"/>
            <w:hideMark/>
          </w:tcPr>
          <w:p w14:paraId="5C4522B2"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1</w:t>
            </w:r>
          </w:p>
        </w:tc>
        <w:tc>
          <w:tcPr>
            <w:tcW w:w="1399" w:type="dxa"/>
            <w:gridSpan w:val="4"/>
            <w:tcBorders>
              <w:top w:val="single" w:sz="4" w:space="0" w:color="auto"/>
              <w:left w:val="nil"/>
              <w:bottom w:val="single" w:sz="4" w:space="0" w:color="auto"/>
              <w:right w:val="single" w:sz="4" w:space="0" w:color="auto"/>
            </w:tcBorders>
            <w:shd w:val="clear" w:color="auto" w:fill="auto"/>
            <w:noWrap/>
            <w:vAlign w:val="center"/>
            <w:hideMark/>
          </w:tcPr>
          <w:p w14:paraId="6350E3A6"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22</w:t>
            </w:r>
          </w:p>
        </w:tc>
        <w:tc>
          <w:tcPr>
            <w:tcW w:w="7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13A411B"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53,7%</w:t>
            </w:r>
          </w:p>
        </w:tc>
        <w:tc>
          <w:tcPr>
            <w:tcW w:w="64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2E06E92"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0</w:t>
            </w:r>
          </w:p>
        </w:tc>
        <w:tc>
          <w:tcPr>
            <w:tcW w:w="64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6FE8EA4"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0,0%</w:t>
            </w:r>
          </w:p>
        </w:tc>
        <w:tc>
          <w:tcPr>
            <w:tcW w:w="59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EB2D483"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11</w:t>
            </w:r>
          </w:p>
        </w:tc>
        <w:tc>
          <w:tcPr>
            <w:tcW w:w="76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D8F8280"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26,8%</w:t>
            </w:r>
          </w:p>
        </w:tc>
        <w:tc>
          <w:tcPr>
            <w:tcW w:w="59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58E4B55"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8</w:t>
            </w:r>
          </w:p>
        </w:tc>
        <w:tc>
          <w:tcPr>
            <w:tcW w:w="76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EECC5D6"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19,5%</w:t>
            </w:r>
          </w:p>
        </w:tc>
        <w:tc>
          <w:tcPr>
            <w:tcW w:w="64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C6E60EF"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3</w:t>
            </w:r>
          </w:p>
        </w:tc>
        <w:tc>
          <w:tcPr>
            <w:tcW w:w="65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1898186"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7,3%</w:t>
            </w:r>
          </w:p>
        </w:tc>
      </w:tr>
      <w:tr w:rsidR="00E43058" w:rsidRPr="00E43058" w14:paraId="3F864498" w14:textId="77777777" w:rsidTr="00E43058">
        <w:trPr>
          <w:trHeight w:val="640"/>
        </w:trPr>
        <w:tc>
          <w:tcPr>
            <w:tcW w:w="6845" w:type="dxa"/>
            <w:tcBorders>
              <w:top w:val="nil"/>
              <w:left w:val="single" w:sz="4" w:space="0" w:color="auto"/>
              <w:bottom w:val="single" w:sz="4" w:space="0" w:color="auto"/>
              <w:right w:val="single" w:sz="4" w:space="0" w:color="auto"/>
            </w:tcBorders>
            <w:shd w:val="clear" w:color="auto" w:fill="auto"/>
            <w:noWrap/>
            <w:vAlign w:val="center"/>
            <w:hideMark/>
          </w:tcPr>
          <w:p w14:paraId="0F7977B1"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2</w:t>
            </w:r>
          </w:p>
        </w:tc>
        <w:tc>
          <w:tcPr>
            <w:tcW w:w="139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1F1882F"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19</w:t>
            </w:r>
          </w:p>
        </w:tc>
        <w:tc>
          <w:tcPr>
            <w:tcW w:w="76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A024678"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46,3%</w:t>
            </w:r>
          </w:p>
        </w:tc>
        <w:tc>
          <w:tcPr>
            <w:tcW w:w="64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45649CC"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0</w:t>
            </w:r>
          </w:p>
        </w:tc>
        <w:tc>
          <w:tcPr>
            <w:tcW w:w="64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D5A2001"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0,0%</w:t>
            </w:r>
          </w:p>
        </w:tc>
        <w:tc>
          <w:tcPr>
            <w:tcW w:w="59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58A9ACE"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8</w:t>
            </w:r>
          </w:p>
        </w:tc>
        <w:tc>
          <w:tcPr>
            <w:tcW w:w="76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161C5DF"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19,5%</w:t>
            </w:r>
          </w:p>
        </w:tc>
        <w:tc>
          <w:tcPr>
            <w:tcW w:w="59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EF0F1B8"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7</w:t>
            </w:r>
          </w:p>
        </w:tc>
        <w:tc>
          <w:tcPr>
            <w:tcW w:w="76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C762DC1"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17,1%</w:t>
            </w:r>
          </w:p>
        </w:tc>
        <w:tc>
          <w:tcPr>
            <w:tcW w:w="64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CC64683"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4</w:t>
            </w:r>
          </w:p>
        </w:tc>
        <w:tc>
          <w:tcPr>
            <w:tcW w:w="65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D8C041B" w14:textId="77777777" w:rsidR="00E43058" w:rsidRPr="00E43058" w:rsidRDefault="00E43058" w:rsidP="00E43058">
            <w:pPr>
              <w:spacing w:after="0" w:line="240" w:lineRule="auto"/>
              <w:jc w:val="center"/>
              <w:rPr>
                <w:rFonts w:ascii="Calibri" w:eastAsia="Times New Roman" w:hAnsi="Calibri" w:cs="Calibri"/>
                <w:color w:val="000000"/>
                <w:lang w:eastAsia="ru-RU"/>
              </w:rPr>
            </w:pPr>
            <w:r w:rsidRPr="00E43058">
              <w:rPr>
                <w:rFonts w:ascii="Calibri" w:eastAsia="Times New Roman" w:hAnsi="Calibri" w:cs="Calibri"/>
                <w:color w:val="000000"/>
                <w:lang w:eastAsia="ru-RU"/>
              </w:rPr>
              <w:t>9,8%</w:t>
            </w:r>
          </w:p>
        </w:tc>
      </w:tr>
      <w:tr w:rsidR="00E43058" w:rsidRPr="00E43058" w14:paraId="4C64E454" w14:textId="77777777" w:rsidTr="00E43058">
        <w:trPr>
          <w:trHeight w:val="640"/>
        </w:trPr>
        <w:tc>
          <w:tcPr>
            <w:tcW w:w="6845" w:type="dxa"/>
            <w:tcBorders>
              <w:top w:val="nil"/>
              <w:left w:val="nil"/>
              <w:bottom w:val="nil"/>
              <w:right w:val="nil"/>
            </w:tcBorders>
            <w:shd w:val="clear" w:color="auto" w:fill="auto"/>
            <w:noWrap/>
            <w:vAlign w:val="bottom"/>
            <w:hideMark/>
          </w:tcPr>
          <w:p w14:paraId="5044BA80" w14:textId="566EE747" w:rsidR="00E43058" w:rsidRPr="00E43058" w:rsidRDefault="00E43058" w:rsidP="00E43058">
            <w:pPr>
              <w:spacing w:after="0" w:line="240" w:lineRule="auto"/>
              <w:jc w:val="center"/>
              <w:rPr>
                <w:rFonts w:ascii="Calibri" w:eastAsia="Times New Roman" w:hAnsi="Calibri" w:cs="Calibri"/>
                <w:color w:val="000000"/>
                <w:lang w:eastAsia="ru-RU"/>
              </w:rPr>
            </w:pPr>
            <w:r>
              <w:rPr>
                <w:noProof/>
                <w:lang w:eastAsia="ru-RU"/>
              </w:rPr>
              <w:drawing>
                <wp:inline distT="0" distB="0" distL="0" distR="0" wp14:anchorId="77AB5FCA" wp14:editId="602237E6">
                  <wp:extent cx="3552825" cy="2419350"/>
                  <wp:effectExtent l="0" t="0" r="9525" b="0"/>
                  <wp:docPr id="6" name="Диаграмма 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arto="http://schemas.microsoft.com/office/word/2006/arto" id="{D2C8C3B8-66F9-41FF-92F9-25ED04125F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349" w:type="dxa"/>
            <w:tcBorders>
              <w:top w:val="nil"/>
              <w:left w:val="nil"/>
              <w:bottom w:val="nil"/>
              <w:right w:val="nil"/>
            </w:tcBorders>
            <w:shd w:val="clear" w:color="auto" w:fill="auto"/>
            <w:noWrap/>
            <w:vAlign w:val="bottom"/>
            <w:hideMark/>
          </w:tcPr>
          <w:p w14:paraId="77B3A307"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49" w:type="dxa"/>
            <w:tcBorders>
              <w:top w:val="nil"/>
              <w:left w:val="nil"/>
              <w:bottom w:val="nil"/>
              <w:right w:val="nil"/>
            </w:tcBorders>
            <w:shd w:val="clear" w:color="auto" w:fill="auto"/>
            <w:noWrap/>
            <w:vAlign w:val="bottom"/>
            <w:hideMark/>
          </w:tcPr>
          <w:p w14:paraId="41823E47"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49" w:type="dxa"/>
            <w:tcBorders>
              <w:top w:val="nil"/>
              <w:left w:val="nil"/>
              <w:bottom w:val="nil"/>
              <w:right w:val="nil"/>
            </w:tcBorders>
            <w:shd w:val="clear" w:color="auto" w:fill="auto"/>
            <w:noWrap/>
            <w:vAlign w:val="bottom"/>
            <w:hideMark/>
          </w:tcPr>
          <w:p w14:paraId="3C9BF1A6"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52" w:type="dxa"/>
            <w:tcBorders>
              <w:top w:val="nil"/>
              <w:left w:val="nil"/>
              <w:bottom w:val="nil"/>
              <w:right w:val="nil"/>
            </w:tcBorders>
            <w:shd w:val="clear" w:color="auto" w:fill="auto"/>
            <w:noWrap/>
            <w:vAlign w:val="bottom"/>
            <w:hideMark/>
          </w:tcPr>
          <w:p w14:paraId="45924E90" w14:textId="64C5863E"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255" w:type="dxa"/>
            <w:tcBorders>
              <w:top w:val="nil"/>
              <w:left w:val="nil"/>
              <w:bottom w:val="nil"/>
              <w:right w:val="nil"/>
            </w:tcBorders>
            <w:shd w:val="clear" w:color="auto" w:fill="auto"/>
            <w:noWrap/>
            <w:vAlign w:val="bottom"/>
            <w:hideMark/>
          </w:tcPr>
          <w:p w14:paraId="18DCBB50"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254" w:type="dxa"/>
            <w:tcBorders>
              <w:top w:val="nil"/>
              <w:left w:val="nil"/>
              <w:bottom w:val="nil"/>
              <w:right w:val="nil"/>
            </w:tcBorders>
            <w:shd w:val="clear" w:color="auto" w:fill="auto"/>
            <w:noWrap/>
            <w:vAlign w:val="bottom"/>
            <w:hideMark/>
          </w:tcPr>
          <w:p w14:paraId="670AAD19"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254" w:type="dxa"/>
            <w:tcBorders>
              <w:top w:val="nil"/>
              <w:left w:val="nil"/>
              <w:bottom w:val="nil"/>
              <w:right w:val="nil"/>
            </w:tcBorders>
            <w:shd w:val="clear" w:color="auto" w:fill="auto"/>
            <w:noWrap/>
            <w:vAlign w:val="bottom"/>
            <w:hideMark/>
          </w:tcPr>
          <w:p w14:paraId="1F9F8B66"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24" w:type="dxa"/>
            <w:tcBorders>
              <w:top w:val="nil"/>
              <w:left w:val="nil"/>
              <w:bottom w:val="nil"/>
              <w:right w:val="nil"/>
            </w:tcBorders>
            <w:shd w:val="clear" w:color="auto" w:fill="auto"/>
            <w:noWrap/>
            <w:vAlign w:val="bottom"/>
            <w:hideMark/>
          </w:tcPr>
          <w:p w14:paraId="46B3906F"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24" w:type="dxa"/>
            <w:tcBorders>
              <w:top w:val="nil"/>
              <w:left w:val="nil"/>
              <w:bottom w:val="nil"/>
              <w:right w:val="nil"/>
            </w:tcBorders>
            <w:shd w:val="clear" w:color="auto" w:fill="auto"/>
            <w:noWrap/>
            <w:vAlign w:val="bottom"/>
            <w:hideMark/>
          </w:tcPr>
          <w:p w14:paraId="71B8DDFE" w14:textId="1499361B"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24" w:type="dxa"/>
            <w:tcBorders>
              <w:top w:val="nil"/>
              <w:left w:val="nil"/>
              <w:bottom w:val="nil"/>
              <w:right w:val="nil"/>
            </w:tcBorders>
            <w:shd w:val="clear" w:color="auto" w:fill="auto"/>
            <w:noWrap/>
            <w:vAlign w:val="bottom"/>
            <w:hideMark/>
          </w:tcPr>
          <w:p w14:paraId="5C295A26"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24" w:type="dxa"/>
            <w:tcBorders>
              <w:top w:val="nil"/>
              <w:left w:val="nil"/>
              <w:bottom w:val="nil"/>
              <w:right w:val="nil"/>
            </w:tcBorders>
            <w:shd w:val="clear" w:color="auto" w:fill="auto"/>
            <w:noWrap/>
            <w:vAlign w:val="bottom"/>
            <w:hideMark/>
          </w:tcPr>
          <w:p w14:paraId="39744DD4"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298" w:type="dxa"/>
            <w:tcBorders>
              <w:top w:val="nil"/>
              <w:left w:val="nil"/>
              <w:bottom w:val="nil"/>
              <w:right w:val="nil"/>
            </w:tcBorders>
            <w:shd w:val="clear" w:color="auto" w:fill="auto"/>
            <w:noWrap/>
            <w:vAlign w:val="bottom"/>
            <w:hideMark/>
          </w:tcPr>
          <w:p w14:paraId="3DDA98AE"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297" w:type="dxa"/>
            <w:tcBorders>
              <w:top w:val="nil"/>
              <w:left w:val="nil"/>
              <w:bottom w:val="nil"/>
              <w:right w:val="nil"/>
            </w:tcBorders>
            <w:shd w:val="clear" w:color="auto" w:fill="auto"/>
            <w:noWrap/>
            <w:vAlign w:val="bottom"/>
            <w:hideMark/>
          </w:tcPr>
          <w:p w14:paraId="06201CD0"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82" w:type="dxa"/>
            <w:tcBorders>
              <w:top w:val="nil"/>
              <w:left w:val="nil"/>
              <w:bottom w:val="nil"/>
              <w:right w:val="nil"/>
            </w:tcBorders>
            <w:shd w:val="clear" w:color="auto" w:fill="auto"/>
            <w:noWrap/>
            <w:vAlign w:val="bottom"/>
            <w:hideMark/>
          </w:tcPr>
          <w:p w14:paraId="18FE03A0"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82" w:type="dxa"/>
            <w:tcBorders>
              <w:top w:val="nil"/>
              <w:left w:val="nil"/>
              <w:bottom w:val="nil"/>
              <w:right w:val="nil"/>
            </w:tcBorders>
            <w:shd w:val="clear" w:color="auto" w:fill="auto"/>
            <w:noWrap/>
            <w:vAlign w:val="bottom"/>
            <w:hideMark/>
          </w:tcPr>
          <w:p w14:paraId="63DDBD1B"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298" w:type="dxa"/>
            <w:tcBorders>
              <w:top w:val="nil"/>
              <w:left w:val="nil"/>
              <w:bottom w:val="nil"/>
              <w:right w:val="nil"/>
            </w:tcBorders>
            <w:shd w:val="clear" w:color="auto" w:fill="auto"/>
            <w:noWrap/>
            <w:vAlign w:val="bottom"/>
            <w:hideMark/>
          </w:tcPr>
          <w:p w14:paraId="4CACA68D"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297" w:type="dxa"/>
            <w:tcBorders>
              <w:top w:val="nil"/>
              <w:left w:val="nil"/>
              <w:bottom w:val="nil"/>
              <w:right w:val="nil"/>
            </w:tcBorders>
            <w:shd w:val="clear" w:color="auto" w:fill="auto"/>
            <w:noWrap/>
            <w:vAlign w:val="bottom"/>
            <w:hideMark/>
          </w:tcPr>
          <w:p w14:paraId="167E3EB9"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82" w:type="dxa"/>
            <w:tcBorders>
              <w:top w:val="nil"/>
              <w:left w:val="nil"/>
              <w:bottom w:val="nil"/>
              <w:right w:val="nil"/>
            </w:tcBorders>
            <w:shd w:val="clear" w:color="auto" w:fill="auto"/>
            <w:noWrap/>
            <w:vAlign w:val="bottom"/>
            <w:hideMark/>
          </w:tcPr>
          <w:p w14:paraId="04390E56"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82" w:type="dxa"/>
            <w:tcBorders>
              <w:top w:val="nil"/>
              <w:left w:val="nil"/>
              <w:bottom w:val="nil"/>
              <w:right w:val="nil"/>
            </w:tcBorders>
            <w:shd w:val="clear" w:color="auto" w:fill="auto"/>
            <w:noWrap/>
            <w:vAlign w:val="bottom"/>
            <w:hideMark/>
          </w:tcPr>
          <w:p w14:paraId="1BE7A587"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22" w:type="dxa"/>
            <w:tcBorders>
              <w:top w:val="nil"/>
              <w:left w:val="nil"/>
              <w:bottom w:val="nil"/>
              <w:right w:val="nil"/>
            </w:tcBorders>
            <w:shd w:val="clear" w:color="auto" w:fill="auto"/>
            <w:noWrap/>
            <w:vAlign w:val="bottom"/>
            <w:hideMark/>
          </w:tcPr>
          <w:p w14:paraId="20C5ECEF"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22" w:type="dxa"/>
            <w:tcBorders>
              <w:top w:val="nil"/>
              <w:left w:val="nil"/>
              <w:bottom w:val="nil"/>
              <w:right w:val="nil"/>
            </w:tcBorders>
            <w:shd w:val="clear" w:color="auto" w:fill="auto"/>
            <w:noWrap/>
            <w:vAlign w:val="bottom"/>
            <w:hideMark/>
          </w:tcPr>
          <w:p w14:paraId="641F4BD6"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22" w:type="dxa"/>
            <w:tcBorders>
              <w:top w:val="nil"/>
              <w:left w:val="nil"/>
              <w:bottom w:val="nil"/>
              <w:right w:val="nil"/>
            </w:tcBorders>
            <w:shd w:val="clear" w:color="auto" w:fill="auto"/>
            <w:noWrap/>
            <w:vAlign w:val="bottom"/>
            <w:hideMark/>
          </w:tcPr>
          <w:p w14:paraId="1FAD47BB"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c>
          <w:tcPr>
            <w:tcW w:w="322" w:type="dxa"/>
            <w:tcBorders>
              <w:top w:val="nil"/>
              <w:left w:val="nil"/>
              <w:bottom w:val="nil"/>
              <w:right w:val="nil"/>
            </w:tcBorders>
            <w:shd w:val="clear" w:color="auto" w:fill="auto"/>
            <w:noWrap/>
            <w:vAlign w:val="bottom"/>
            <w:hideMark/>
          </w:tcPr>
          <w:p w14:paraId="55A5957E" w14:textId="77777777" w:rsidR="00E43058" w:rsidRPr="00E43058" w:rsidRDefault="00E43058" w:rsidP="00E43058">
            <w:pPr>
              <w:spacing w:after="0" w:line="240" w:lineRule="auto"/>
              <w:rPr>
                <w:rFonts w:ascii="Times New Roman" w:eastAsia="Times New Roman" w:hAnsi="Times New Roman" w:cs="Times New Roman"/>
                <w:sz w:val="20"/>
                <w:szCs w:val="20"/>
                <w:lang w:eastAsia="ru-RU"/>
              </w:rPr>
            </w:pPr>
          </w:p>
        </w:tc>
      </w:tr>
    </w:tbl>
    <w:p w14:paraId="638D047B" w14:textId="214214C0" w:rsidR="00C42F72" w:rsidRDefault="00C42F72">
      <w:pPr>
        <w:rPr>
          <w:rFonts w:ascii="Times New Roman" w:eastAsia="Times New Roman" w:hAnsi="Times New Roman" w:cs="Times New Roman"/>
          <w:sz w:val="24"/>
          <w:szCs w:val="24"/>
          <w:lang w:eastAsia="ru-RU"/>
        </w:rPr>
      </w:pPr>
    </w:p>
    <w:p w14:paraId="7F22BB0D" w14:textId="05080404" w:rsidR="00C42F72" w:rsidRDefault="00C42F72" w:rsidP="00C42F72">
      <w:pPr>
        <w:tabs>
          <w:tab w:val="left" w:pos="2112"/>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46889A36" w14:textId="0190E183" w:rsidR="00C4069C" w:rsidRPr="00C4069C" w:rsidRDefault="00C4069C" w:rsidP="00C4069C">
      <w:pPr>
        <w:rPr>
          <w:rFonts w:ascii="Times New Roman" w:eastAsia="Times New Roman" w:hAnsi="Times New Roman" w:cs="Times New Roman"/>
          <w:sz w:val="24"/>
          <w:szCs w:val="24"/>
          <w:lang w:eastAsia="ru-RU"/>
        </w:rPr>
      </w:pPr>
    </w:p>
    <w:p w14:paraId="0C0563F2" w14:textId="18E7B601" w:rsidR="00921712" w:rsidRDefault="00921712">
      <w:pPr>
        <w:rPr>
          <w:rFonts w:ascii="Times New Roman" w:eastAsia="Times New Roman" w:hAnsi="Times New Roman" w:cs="Times New Roman"/>
          <w:sz w:val="24"/>
          <w:szCs w:val="24"/>
          <w:lang w:eastAsia="ru-RU"/>
        </w:rPr>
      </w:pPr>
    </w:p>
    <w:p w14:paraId="0C3DFB10" w14:textId="77777777" w:rsidR="00E96519" w:rsidRDefault="00E96519">
      <w:pPr>
        <w:rPr>
          <w:rFonts w:ascii="Times New Roman" w:eastAsia="Times New Roman" w:hAnsi="Times New Roman" w:cs="Times New Roman"/>
          <w:sz w:val="24"/>
          <w:szCs w:val="24"/>
          <w:lang w:eastAsia="ru-RU"/>
        </w:rPr>
      </w:pPr>
    </w:p>
    <w:tbl>
      <w:tblPr>
        <w:tblW w:w="4613" w:type="pct"/>
        <w:tblLook w:val="04A0" w:firstRow="1" w:lastRow="0" w:firstColumn="1" w:lastColumn="0" w:noHBand="0" w:noVBand="1"/>
      </w:tblPr>
      <w:tblGrid>
        <w:gridCol w:w="3719"/>
        <w:gridCol w:w="1028"/>
        <w:gridCol w:w="1027"/>
        <w:gridCol w:w="1030"/>
        <w:gridCol w:w="1032"/>
        <w:gridCol w:w="1032"/>
        <w:gridCol w:w="1032"/>
        <w:gridCol w:w="1032"/>
        <w:gridCol w:w="1032"/>
        <w:gridCol w:w="1051"/>
        <w:gridCol w:w="427"/>
      </w:tblGrid>
      <w:tr w:rsidR="006D03EA" w:rsidRPr="006D03EA" w14:paraId="16A62112" w14:textId="77777777" w:rsidTr="00555BBE">
        <w:trPr>
          <w:trHeight w:val="402"/>
        </w:trPr>
        <w:tc>
          <w:tcPr>
            <w:tcW w:w="4841" w:type="pct"/>
            <w:gridSpan w:val="10"/>
            <w:tcBorders>
              <w:top w:val="nil"/>
              <w:left w:val="nil"/>
              <w:bottom w:val="single" w:sz="4" w:space="0" w:color="auto"/>
              <w:right w:val="nil"/>
            </w:tcBorders>
            <w:shd w:val="clear" w:color="auto" w:fill="auto"/>
            <w:noWrap/>
            <w:vAlign w:val="center"/>
            <w:hideMark/>
          </w:tcPr>
          <w:p w14:paraId="1A5EA01E" w14:textId="77777777" w:rsidR="00555BBE" w:rsidRDefault="00555BBE" w:rsidP="006D03EA">
            <w:pPr>
              <w:spacing w:after="0" w:line="240" w:lineRule="auto"/>
              <w:jc w:val="center"/>
              <w:rPr>
                <w:rFonts w:ascii="Calibri" w:eastAsia="Times New Roman" w:hAnsi="Calibri" w:cs="Calibri"/>
                <w:b/>
                <w:bCs/>
                <w:color w:val="000000"/>
                <w:sz w:val="32"/>
                <w:szCs w:val="32"/>
                <w:lang w:eastAsia="ru-RU"/>
              </w:rPr>
            </w:pPr>
          </w:p>
          <w:p w14:paraId="5E759B15" w14:textId="77777777" w:rsidR="00555BBE" w:rsidRDefault="00555BBE" w:rsidP="006D03EA">
            <w:pPr>
              <w:spacing w:after="0" w:line="240" w:lineRule="auto"/>
              <w:jc w:val="center"/>
              <w:rPr>
                <w:rFonts w:ascii="Calibri" w:eastAsia="Times New Roman" w:hAnsi="Calibri" w:cs="Calibri"/>
                <w:b/>
                <w:bCs/>
                <w:color w:val="000000"/>
                <w:sz w:val="32"/>
                <w:szCs w:val="32"/>
                <w:lang w:eastAsia="ru-RU"/>
              </w:rPr>
            </w:pPr>
          </w:p>
          <w:p w14:paraId="75D57D80" w14:textId="77777777" w:rsidR="00555BBE" w:rsidRDefault="00555BBE" w:rsidP="006D03EA">
            <w:pPr>
              <w:spacing w:after="0" w:line="240" w:lineRule="auto"/>
              <w:jc w:val="center"/>
              <w:rPr>
                <w:rFonts w:ascii="Calibri" w:eastAsia="Times New Roman" w:hAnsi="Calibri" w:cs="Calibri"/>
                <w:b/>
                <w:bCs/>
                <w:color w:val="000000"/>
                <w:sz w:val="32"/>
                <w:szCs w:val="32"/>
                <w:lang w:eastAsia="ru-RU"/>
              </w:rPr>
            </w:pPr>
          </w:p>
          <w:p w14:paraId="1A3C892B" w14:textId="77777777" w:rsidR="00555BBE" w:rsidRDefault="00555BBE" w:rsidP="006D03EA">
            <w:pPr>
              <w:spacing w:after="0" w:line="240" w:lineRule="auto"/>
              <w:jc w:val="center"/>
              <w:rPr>
                <w:rFonts w:ascii="Calibri" w:eastAsia="Times New Roman" w:hAnsi="Calibri" w:cs="Calibri"/>
                <w:b/>
                <w:bCs/>
                <w:color w:val="000000"/>
                <w:sz w:val="32"/>
                <w:szCs w:val="32"/>
                <w:lang w:eastAsia="ru-RU"/>
              </w:rPr>
            </w:pPr>
          </w:p>
          <w:p w14:paraId="1F66FF3B" w14:textId="77777777" w:rsidR="00555BBE" w:rsidRDefault="00555BBE" w:rsidP="006D03EA">
            <w:pPr>
              <w:spacing w:after="0" w:line="240" w:lineRule="auto"/>
              <w:jc w:val="center"/>
              <w:rPr>
                <w:rFonts w:ascii="Calibri" w:eastAsia="Times New Roman" w:hAnsi="Calibri" w:cs="Calibri"/>
                <w:b/>
                <w:bCs/>
                <w:color w:val="000000"/>
                <w:sz w:val="32"/>
                <w:szCs w:val="32"/>
                <w:lang w:eastAsia="ru-RU"/>
              </w:rPr>
            </w:pPr>
          </w:p>
          <w:p w14:paraId="4D5A2E49" w14:textId="77777777" w:rsidR="00555BBE" w:rsidRDefault="00555BBE" w:rsidP="006D03EA">
            <w:pPr>
              <w:spacing w:after="0" w:line="240" w:lineRule="auto"/>
              <w:jc w:val="center"/>
              <w:rPr>
                <w:rFonts w:ascii="Calibri" w:eastAsia="Times New Roman" w:hAnsi="Calibri" w:cs="Calibri"/>
                <w:b/>
                <w:bCs/>
                <w:color w:val="000000"/>
                <w:sz w:val="32"/>
                <w:szCs w:val="32"/>
                <w:lang w:eastAsia="ru-RU"/>
              </w:rPr>
            </w:pPr>
          </w:p>
          <w:p w14:paraId="7AECE03E" w14:textId="77777777" w:rsidR="00555BBE" w:rsidRDefault="00555BBE" w:rsidP="00555BBE">
            <w:pPr>
              <w:spacing w:after="0" w:line="240" w:lineRule="auto"/>
              <w:rPr>
                <w:rFonts w:ascii="Calibri" w:eastAsia="Times New Roman" w:hAnsi="Calibri" w:cs="Calibri"/>
                <w:b/>
                <w:bCs/>
                <w:color w:val="000000"/>
                <w:sz w:val="32"/>
                <w:szCs w:val="32"/>
                <w:lang w:eastAsia="ru-RU"/>
              </w:rPr>
            </w:pPr>
          </w:p>
          <w:p w14:paraId="60CB6458" w14:textId="77777777" w:rsidR="00555BBE" w:rsidRDefault="00555BBE" w:rsidP="006D03EA">
            <w:pPr>
              <w:spacing w:after="0" w:line="240" w:lineRule="auto"/>
              <w:jc w:val="center"/>
              <w:rPr>
                <w:rFonts w:ascii="Calibri" w:eastAsia="Times New Roman" w:hAnsi="Calibri" w:cs="Calibri"/>
                <w:b/>
                <w:bCs/>
                <w:color w:val="000000"/>
                <w:sz w:val="32"/>
                <w:szCs w:val="32"/>
                <w:lang w:eastAsia="ru-RU"/>
              </w:rPr>
            </w:pPr>
          </w:p>
          <w:p w14:paraId="16B36FCF" w14:textId="77777777" w:rsidR="006D03EA" w:rsidRPr="006D03EA" w:rsidRDefault="006D03EA" w:rsidP="006D03EA">
            <w:pPr>
              <w:spacing w:after="0" w:line="240" w:lineRule="auto"/>
              <w:jc w:val="center"/>
              <w:rPr>
                <w:rFonts w:ascii="Calibri" w:eastAsia="Times New Roman" w:hAnsi="Calibri" w:cs="Calibri"/>
                <w:b/>
                <w:bCs/>
                <w:color w:val="000000"/>
                <w:sz w:val="32"/>
                <w:szCs w:val="32"/>
                <w:lang w:eastAsia="ru-RU"/>
              </w:rPr>
            </w:pPr>
            <w:r w:rsidRPr="006D03EA">
              <w:rPr>
                <w:rFonts w:ascii="Calibri" w:eastAsia="Times New Roman" w:hAnsi="Calibri" w:cs="Calibri"/>
                <w:b/>
                <w:bCs/>
                <w:color w:val="000000"/>
                <w:sz w:val="32"/>
                <w:szCs w:val="32"/>
                <w:lang w:eastAsia="ru-RU"/>
              </w:rPr>
              <w:lastRenderedPageBreak/>
              <w:t>Статистика по заданиям</w:t>
            </w:r>
          </w:p>
        </w:tc>
        <w:tc>
          <w:tcPr>
            <w:tcW w:w="159" w:type="pct"/>
            <w:tcBorders>
              <w:top w:val="nil"/>
              <w:left w:val="nil"/>
              <w:bottom w:val="nil"/>
              <w:right w:val="nil"/>
            </w:tcBorders>
            <w:shd w:val="clear" w:color="auto" w:fill="auto"/>
            <w:noWrap/>
            <w:vAlign w:val="center"/>
            <w:hideMark/>
          </w:tcPr>
          <w:p w14:paraId="7CD51C28" w14:textId="77777777" w:rsidR="006D03EA" w:rsidRPr="006D03EA" w:rsidRDefault="006D03EA" w:rsidP="006D03EA">
            <w:pPr>
              <w:spacing w:after="0" w:line="240" w:lineRule="auto"/>
              <w:jc w:val="center"/>
              <w:rPr>
                <w:rFonts w:ascii="Calibri" w:eastAsia="Times New Roman" w:hAnsi="Calibri" w:cs="Calibri"/>
                <w:b/>
                <w:bCs/>
                <w:color w:val="000000"/>
                <w:sz w:val="32"/>
                <w:szCs w:val="32"/>
                <w:lang w:eastAsia="ru-RU"/>
              </w:rPr>
            </w:pPr>
          </w:p>
        </w:tc>
      </w:tr>
      <w:tr w:rsidR="00555BBE" w:rsidRPr="006D03EA" w14:paraId="21F1FA6A" w14:textId="77777777" w:rsidTr="00555BBE">
        <w:trPr>
          <w:trHeight w:val="745"/>
        </w:trPr>
        <w:tc>
          <w:tcPr>
            <w:tcW w:w="1383" w:type="pct"/>
            <w:tcBorders>
              <w:top w:val="nil"/>
              <w:left w:val="single" w:sz="4" w:space="0" w:color="auto"/>
              <w:bottom w:val="single" w:sz="4" w:space="0" w:color="auto"/>
              <w:right w:val="single" w:sz="4" w:space="0" w:color="auto"/>
            </w:tcBorders>
            <w:shd w:val="clear" w:color="auto" w:fill="auto"/>
            <w:vAlign w:val="center"/>
            <w:hideMark/>
          </w:tcPr>
          <w:p w14:paraId="7E4F70CC"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lastRenderedPageBreak/>
              <w:t>Задания и критерии:</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48A74A54"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1</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54DB5B0C"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2</w:t>
            </w:r>
          </w:p>
        </w:tc>
        <w:tc>
          <w:tcPr>
            <w:tcW w:w="383" w:type="pct"/>
            <w:tcBorders>
              <w:top w:val="nil"/>
              <w:left w:val="nil"/>
              <w:bottom w:val="single" w:sz="4" w:space="0" w:color="auto"/>
              <w:right w:val="single" w:sz="4" w:space="0" w:color="auto"/>
            </w:tcBorders>
            <w:shd w:val="clear" w:color="auto" w:fill="auto"/>
            <w:noWrap/>
            <w:textDirection w:val="btLr"/>
            <w:vAlign w:val="center"/>
            <w:hideMark/>
          </w:tcPr>
          <w:p w14:paraId="7E40AFBA"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3К1</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12A260A5"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3К2</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7A6246F8"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3К3</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27499EAB"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3К4</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4E58C24A"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4</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3E226541"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5</w:t>
            </w:r>
          </w:p>
        </w:tc>
        <w:tc>
          <w:tcPr>
            <w:tcW w:w="389" w:type="pct"/>
            <w:tcBorders>
              <w:top w:val="nil"/>
              <w:left w:val="nil"/>
              <w:bottom w:val="single" w:sz="4" w:space="0" w:color="auto"/>
              <w:right w:val="single" w:sz="4" w:space="0" w:color="auto"/>
            </w:tcBorders>
            <w:shd w:val="clear" w:color="auto" w:fill="auto"/>
            <w:noWrap/>
            <w:textDirection w:val="btLr"/>
            <w:vAlign w:val="center"/>
            <w:hideMark/>
          </w:tcPr>
          <w:p w14:paraId="48933652"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6</w:t>
            </w:r>
          </w:p>
        </w:tc>
        <w:tc>
          <w:tcPr>
            <w:tcW w:w="159" w:type="pct"/>
            <w:tcBorders>
              <w:top w:val="nil"/>
              <w:left w:val="nil"/>
              <w:bottom w:val="nil"/>
              <w:right w:val="nil"/>
            </w:tcBorders>
            <w:shd w:val="clear" w:color="auto" w:fill="auto"/>
            <w:noWrap/>
            <w:vAlign w:val="center"/>
            <w:hideMark/>
          </w:tcPr>
          <w:p w14:paraId="5297BB1C"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p>
        </w:tc>
      </w:tr>
      <w:tr w:rsidR="00555BBE" w:rsidRPr="006D03EA" w14:paraId="14A98CF4" w14:textId="77777777" w:rsidTr="00555BBE">
        <w:trPr>
          <w:trHeight w:val="745"/>
        </w:trPr>
        <w:tc>
          <w:tcPr>
            <w:tcW w:w="1383" w:type="pct"/>
            <w:tcBorders>
              <w:top w:val="nil"/>
              <w:left w:val="single" w:sz="4" w:space="0" w:color="auto"/>
              <w:bottom w:val="single" w:sz="4" w:space="0" w:color="auto"/>
              <w:right w:val="single" w:sz="4" w:space="0" w:color="auto"/>
            </w:tcBorders>
            <w:shd w:val="clear" w:color="auto" w:fill="auto"/>
            <w:vAlign w:val="center"/>
            <w:hideMark/>
          </w:tcPr>
          <w:p w14:paraId="5B2074CC"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 набравших максимальный балл</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072D8A1C"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12,2%</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7917F909"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65,9%</w:t>
            </w:r>
          </w:p>
        </w:tc>
        <w:tc>
          <w:tcPr>
            <w:tcW w:w="383" w:type="pct"/>
            <w:tcBorders>
              <w:top w:val="nil"/>
              <w:left w:val="nil"/>
              <w:bottom w:val="single" w:sz="4" w:space="0" w:color="auto"/>
              <w:right w:val="single" w:sz="4" w:space="0" w:color="auto"/>
            </w:tcBorders>
            <w:shd w:val="clear" w:color="auto" w:fill="auto"/>
            <w:noWrap/>
            <w:textDirection w:val="btLr"/>
            <w:vAlign w:val="center"/>
            <w:hideMark/>
          </w:tcPr>
          <w:p w14:paraId="27B9B632"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51,2%</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1A8F739C"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43,9%</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0C52DA2D"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39,0%</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6188B428"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31,7%</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54744B21"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36,6%</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0C7320B6"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4,9%</w:t>
            </w:r>
          </w:p>
        </w:tc>
        <w:tc>
          <w:tcPr>
            <w:tcW w:w="389" w:type="pct"/>
            <w:tcBorders>
              <w:top w:val="nil"/>
              <w:left w:val="nil"/>
              <w:bottom w:val="single" w:sz="4" w:space="0" w:color="auto"/>
              <w:right w:val="single" w:sz="4" w:space="0" w:color="auto"/>
            </w:tcBorders>
            <w:shd w:val="clear" w:color="auto" w:fill="auto"/>
            <w:noWrap/>
            <w:textDirection w:val="btLr"/>
            <w:vAlign w:val="center"/>
            <w:hideMark/>
          </w:tcPr>
          <w:p w14:paraId="37BA92ED"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14,6%</w:t>
            </w:r>
          </w:p>
        </w:tc>
        <w:tc>
          <w:tcPr>
            <w:tcW w:w="159" w:type="pct"/>
            <w:tcBorders>
              <w:top w:val="nil"/>
              <w:left w:val="nil"/>
              <w:bottom w:val="nil"/>
              <w:right w:val="nil"/>
            </w:tcBorders>
            <w:shd w:val="clear" w:color="auto" w:fill="auto"/>
            <w:noWrap/>
            <w:vAlign w:val="center"/>
            <w:hideMark/>
          </w:tcPr>
          <w:p w14:paraId="0BA35967" w14:textId="77777777" w:rsidR="006D03EA" w:rsidRPr="006D03EA" w:rsidRDefault="006D03EA" w:rsidP="006D03EA">
            <w:pPr>
              <w:spacing w:after="0" w:line="240" w:lineRule="auto"/>
              <w:jc w:val="center"/>
              <w:rPr>
                <w:rFonts w:ascii="Calibri" w:eastAsia="Times New Roman" w:hAnsi="Calibri" w:cs="Calibri"/>
                <w:color w:val="000000"/>
                <w:lang w:eastAsia="ru-RU"/>
              </w:rPr>
            </w:pPr>
          </w:p>
        </w:tc>
      </w:tr>
      <w:tr w:rsidR="00555BBE" w:rsidRPr="006D03EA" w14:paraId="6786DDC4" w14:textId="77777777" w:rsidTr="00555BBE">
        <w:trPr>
          <w:trHeight w:val="745"/>
        </w:trPr>
        <w:tc>
          <w:tcPr>
            <w:tcW w:w="1383" w:type="pct"/>
            <w:tcBorders>
              <w:top w:val="nil"/>
              <w:left w:val="single" w:sz="4" w:space="0" w:color="auto"/>
              <w:bottom w:val="single" w:sz="4" w:space="0" w:color="auto"/>
              <w:right w:val="single" w:sz="4" w:space="0" w:color="auto"/>
            </w:tcBorders>
            <w:shd w:val="clear" w:color="auto" w:fill="auto"/>
            <w:vAlign w:val="center"/>
            <w:hideMark/>
          </w:tcPr>
          <w:p w14:paraId="47911986"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 несправившихся с заданием</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248CFBF4"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2,4%</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4FAA840D"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3" w:type="pct"/>
            <w:tcBorders>
              <w:top w:val="nil"/>
              <w:left w:val="nil"/>
              <w:bottom w:val="single" w:sz="4" w:space="0" w:color="auto"/>
              <w:right w:val="single" w:sz="4" w:space="0" w:color="auto"/>
            </w:tcBorders>
            <w:shd w:val="clear" w:color="auto" w:fill="auto"/>
            <w:noWrap/>
            <w:textDirection w:val="btLr"/>
            <w:vAlign w:val="center"/>
            <w:hideMark/>
          </w:tcPr>
          <w:p w14:paraId="5B98BA57"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2,4%</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0D3190B9"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4,9%</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4189B903"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9,8%</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5B8B7D95"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7,3%</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115DA0A3"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4FE84915"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9" w:type="pct"/>
            <w:tcBorders>
              <w:top w:val="nil"/>
              <w:left w:val="nil"/>
              <w:bottom w:val="single" w:sz="4" w:space="0" w:color="auto"/>
              <w:right w:val="single" w:sz="4" w:space="0" w:color="auto"/>
            </w:tcBorders>
            <w:shd w:val="clear" w:color="auto" w:fill="auto"/>
            <w:noWrap/>
            <w:textDirection w:val="btLr"/>
            <w:vAlign w:val="center"/>
            <w:hideMark/>
          </w:tcPr>
          <w:p w14:paraId="1D48897E"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4,9%</w:t>
            </w:r>
          </w:p>
        </w:tc>
        <w:tc>
          <w:tcPr>
            <w:tcW w:w="159" w:type="pct"/>
            <w:tcBorders>
              <w:top w:val="nil"/>
              <w:left w:val="nil"/>
              <w:bottom w:val="nil"/>
              <w:right w:val="nil"/>
            </w:tcBorders>
            <w:shd w:val="clear" w:color="auto" w:fill="auto"/>
            <w:noWrap/>
            <w:vAlign w:val="center"/>
            <w:hideMark/>
          </w:tcPr>
          <w:p w14:paraId="02CF589B" w14:textId="77777777" w:rsidR="006D03EA" w:rsidRPr="006D03EA" w:rsidRDefault="006D03EA" w:rsidP="006D03EA">
            <w:pPr>
              <w:spacing w:after="0" w:line="240" w:lineRule="auto"/>
              <w:jc w:val="center"/>
              <w:rPr>
                <w:rFonts w:ascii="Calibri" w:eastAsia="Times New Roman" w:hAnsi="Calibri" w:cs="Calibri"/>
                <w:color w:val="000000"/>
                <w:lang w:eastAsia="ru-RU"/>
              </w:rPr>
            </w:pPr>
          </w:p>
        </w:tc>
      </w:tr>
      <w:tr w:rsidR="00555BBE" w:rsidRPr="006D03EA" w14:paraId="456D1FCA" w14:textId="77777777" w:rsidTr="00555BBE">
        <w:trPr>
          <w:trHeight w:val="745"/>
        </w:trPr>
        <w:tc>
          <w:tcPr>
            <w:tcW w:w="1383" w:type="pct"/>
            <w:tcBorders>
              <w:top w:val="nil"/>
              <w:left w:val="single" w:sz="4" w:space="0" w:color="auto"/>
              <w:bottom w:val="single" w:sz="4" w:space="0" w:color="auto"/>
              <w:right w:val="single" w:sz="4" w:space="0" w:color="auto"/>
            </w:tcBorders>
            <w:shd w:val="clear" w:color="auto" w:fill="auto"/>
            <w:vAlign w:val="center"/>
            <w:hideMark/>
          </w:tcPr>
          <w:p w14:paraId="3BF68F88"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 частично справившихся</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7CED3164"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85,4%</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328CB321"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34,1%</w:t>
            </w:r>
          </w:p>
        </w:tc>
        <w:tc>
          <w:tcPr>
            <w:tcW w:w="383" w:type="pct"/>
            <w:tcBorders>
              <w:top w:val="nil"/>
              <w:left w:val="nil"/>
              <w:bottom w:val="single" w:sz="4" w:space="0" w:color="auto"/>
              <w:right w:val="single" w:sz="4" w:space="0" w:color="auto"/>
            </w:tcBorders>
            <w:shd w:val="clear" w:color="auto" w:fill="auto"/>
            <w:noWrap/>
            <w:textDirection w:val="btLr"/>
            <w:vAlign w:val="center"/>
            <w:hideMark/>
          </w:tcPr>
          <w:p w14:paraId="5AC0BEBF"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46,3%</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2F628359"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51,2%</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7155BEA0"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51,2%</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017F0367"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61,0%</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00B242E4"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63,4%</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51BCC858"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95,1%</w:t>
            </w:r>
          </w:p>
        </w:tc>
        <w:tc>
          <w:tcPr>
            <w:tcW w:w="389" w:type="pct"/>
            <w:tcBorders>
              <w:top w:val="nil"/>
              <w:left w:val="nil"/>
              <w:bottom w:val="single" w:sz="4" w:space="0" w:color="auto"/>
              <w:right w:val="single" w:sz="4" w:space="0" w:color="auto"/>
            </w:tcBorders>
            <w:shd w:val="clear" w:color="auto" w:fill="auto"/>
            <w:noWrap/>
            <w:textDirection w:val="btLr"/>
            <w:vAlign w:val="center"/>
            <w:hideMark/>
          </w:tcPr>
          <w:p w14:paraId="525EC10D"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80,5%</w:t>
            </w:r>
          </w:p>
        </w:tc>
        <w:tc>
          <w:tcPr>
            <w:tcW w:w="159" w:type="pct"/>
            <w:tcBorders>
              <w:top w:val="nil"/>
              <w:left w:val="nil"/>
              <w:bottom w:val="nil"/>
              <w:right w:val="nil"/>
            </w:tcBorders>
            <w:shd w:val="clear" w:color="auto" w:fill="auto"/>
            <w:noWrap/>
            <w:vAlign w:val="center"/>
            <w:hideMark/>
          </w:tcPr>
          <w:p w14:paraId="18210297" w14:textId="77777777" w:rsidR="006D03EA" w:rsidRPr="006D03EA" w:rsidRDefault="006D03EA" w:rsidP="006D03EA">
            <w:pPr>
              <w:spacing w:after="0" w:line="240" w:lineRule="auto"/>
              <w:jc w:val="center"/>
              <w:rPr>
                <w:rFonts w:ascii="Calibri" w:eastAsia="Times New Roman" w:hAnsi="Calibri" w:cs="Calibri"/>
                <w:color w:val="000000"/>
                <w:lang w:eastAsia="ru-RU"/>
              </w:rPr>
            </w:pPr>
          </w:p>
        </w:tc>
      </w:tr>
      <w:tr w:rsidR="00555BBE" w:rsidRPr="006D03EA" w14:paraId="0BC3002C" w14:textId="77777777" w:rsidTr="00555BBE">
        <w:trPr>
          <w:trHeight w:val="745"/>
        </w:trPr>
        <w:tc>
          <w:tcPr>
            <w:tcW w:w="1383" w:type="pct"/>
            <w:tcBorders>
              <w:top w:val="nil"/>
              <w:left w:val="single" w:sz="4" w:space="0" w:color="auto"/>
              <w:bottom w:val="single" w:sz="4" w:space="0" w:color="auto"/>
              <w:right w:val="single" w:sz="4" w:space="0" w:color="auto"/>
            </w:tcBorders>
            <w:shd w:val="clear" w:color="auto" w:fill="auto"/>
            <w:vAlign w:val="center"/>
            <w:hideMark/>
          </w:tcPr>
          <w:p w14:paraId="0669666C"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Процент выполнения задания:</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148AEF24"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59,0%</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3104EA82"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82,9%</w:t>
            </w:r>
          </w:p>
        </w:tc>
        <w:tc>
          <w:tcPr>
            <w:tcW w:w="383" w:type="pct"/>
            <w:tcBorders>
              <w:top w:val="nil"/>
              <w:left w:val="nil"/>
              <w:bottom w:val="single" w:sz="4" w:space="0" w:color="auto"/>
              <w:right w:val="single" w:sz="4" w:space="0" w:color="auto"/>
            </w:tcBorders>
            <w:shd w:val="clear" w:color="auto" w:fill="auto"/>
            <w:noWrap/>
            <w:textDirection w:val="btLr"/>
            <w:vAlign w:val="center"/>
            <w:hideMark/>
          </w:tcPr>
          <w:p w14:paraId="24A53A12"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74,4%</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71B18AE5"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69,5%</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432A6289"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64,6%</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4C12F89C"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62,2%</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0ED86685"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77,6%</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1EE1BABC"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62,0%</w:t>
            </w:r>
          </w:p>
        </w:tc>
        <w:tc>
          <w:tcPr>
            <w:tcW w:w="389" w:type="pct"/>
            <w:tcBorders>
              <w:top w:val="nil"/>
              <w:left w:val="nil"/>
              <w:bottom w:val="single" w:sz="4" w:space="0" w:color="auto"/>
              <w:right w:val="single" w:sz="4" w:space="0" w:color="auto"/>
            </w:tcBorders>
            <w:shd w:val="clear" w:color="auto" w:fill="auto"/>
            <w:noWrap/>
            <w:textDirection w:val="btLr"/>
            <w:vAlign w:val="center"/>
            <w:hideMark/>
          </w:tcPr>
          <w:p w14:paraId="54C57D89"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58,5%</w:t>
            </w:r>
          </w:p>
        </w:tc>
        <w:tc>
          <w:tcPr>
            <w:tcW w:w="159" w:type="pct"/>
            <w:tcBorders>
              <w:top w:val="nil"/>
              <w:left w:val="nil"/>
              <w:bottom w:val="nil"/>
              <w:right w:val="nil"/>
            </w:tcBorders>
            <w:shd w:val="clear" w:color="auto" w:fill="auto"/>
            <w:noWrap/>
            <w:vAlign w:val="center"/>
            <w:hideMark/>
          </w:tcPr>
          <w:p w14:paraId="376DD64C" w14:textId="77777777" w:rsidR="006D03EA" w:rsidRPr="006D03EA" w:rsidRDefault="006D03EA" w:rsidP="006D03EA">
            <w:pPr>
              <w:spacing w:after="0" w:line="240" w:lineRule="auto"/>
              <w:jc w:val="center"/>
              <w:rPr>
                <w:rFonts w:ascii="Calibri" w:eastAsia="Times New Roman" w:hAnsi="Calibri" w:cs="Calibri"/>
                <w:color w:val="000000"/>
                <w:lang w:eastAsia="ru-RU"/>
              </w:rPr>
            </w:pPr>
          </w:p>
        </w:tc>
      </w:tr>
      <w:tr w:rsidR="00555BBE" w:rsidRPr="006D03EA" w14:paraId="0836581C" w14:textId="77777777" w:rsidTr="00555BBE">
        <w:trPr>
          <w:trHeight w:val="745"/>
        </w:trPr>
        <w:tc>
          <w:tcPr>
            <w:tcW w:w="1383" w:type="pct"/>
            <w:tcBorders>
              <w:top w:val="nil"/>
              <w:left w:val="single" w:sz="4" w:space="0" w:color="auto"/>
              <w:bottom w:val="single" w:sz="4" w:space="0" w:color="auto"/>
              <w:right w:val="single" w:sz="4" w:space="0" w:color="auto"/>
            </w:tcBorders>
            <w:shd w:val="clear" w:color="auto" w:fill="auto"/>
            <w:vAlign w:val="center"/>
            <w:hideMark/>
          </w:tcPr>
          <w:p w14:paraId="52EA544D"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 не приступивших</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02B0F048"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58FEB99F"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3" w:type="pct"/>
            <w:tcBorders>
              <w:top w:val="nil"/>
              <w:left w:val="nil"/>
              <w:bottom w:val="single" w:sz="4" w:space="0" w:color="auto"/>
              <w:right w:val="single" w:sz="4" w:space="0" w:color="auto"/>
            </w:tcBorders>
            <w:shd w:val="clear" w:color="auto" w:fill="auto"/>
            <w:noWrap/>
            <w:textDirection w:val="btLr"/>
            <w:vAlign w:val="center"/>
            <w:hideMark/>
          </w:tcPr>
          <w:p w14:paraId="3F23DCD5"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5DDBC094"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5277C881"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5853D56D"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232FAB43"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76C9FC0F"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9" w:type="pct"/>
            <w:tcBorders>
              <w:top w:val="nil"/>
              <w:left w:val="nil"/>
              <w:bottom w:val="single" w:sz="4" w:space="0" w:color="auto"/>
              <w:right w:val="single" w:sz="4" w:space="0" w:color="auto"/>
            </w:tcBorders>
            <w:shd w:val="clear" w:color="auto" w:fill="auto"/>
            <w:noWrap/>
            <w:textDirection w:val="btLr"/>
            <w:vAlign w:val="center"/>
            <w:hideMark/>
          </w:tcPr>
          <w:p w14:paraId="3DD7B9AB"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159" w:type="pct"/>
            <w:tcBorders>
              <w:top w:val="nil"/>
              <w:left w:val="nil"/>
              <w:bottom w:val="nil"/>
              <w:right w:val="nil"/>
            </w:tcBorders>
            <w:shd w:val="clear" w:color="auto" w:fill="auto"/>
            <w:noWrap/>
            <w:vAlign w:val="center"/>
            <w:hideMark/>
          </w:tcPr>
          <w:p w14:paraId="17FAB675" w14:textId="77777777" w:rsidR="006D03EA" w:rsidRPr="006D03EA" w:rsidRDefault="006D03EA" w:rsidP="006D03EA">
            <w:pPr>
              <w:spacing w:after="0" w:line="240" w:lineRule="auto"/>
              <w:jc w:val="center"/>
              <w:rPr>
                <w:rFonts w:ascii="Calibri" w:eastAsia="Times New Roman" w:hAnsi="Calibri" w:cs="Calibri"/>
                <w:color w:val="000000"/>
                <w:lang w:eastAsia="ru-RU"/>
              </w:rPr>
            </w:pPr>
          </w:p>
        </w:tc>
      </w:tr>
      <w:tr w:rsidR="00555BBE" w:rsidRPr="006D03EA" w14:paraId="55C35451" w14:textId="77777777" w:rsidTr="00555BBE">
        <w:trPr>
          <w:trHeight w:val="745"/>
        </w:trPr>
        <w:tc>
          <w:tcPr>
            <w:tcW w:w="1383" w:type="pct"/>
            <w:tcBorders>
              <w:top w:val="nil"/>
              <w:left w:val="single" w:sz="4" w:space="0" w:color="auto"/>
              <w:bottom w:val="single" w:sz="4" w:space="0" w:color="auto"/>
              <w:right w:val="single" w:sz="4" w:space="0" w:color="auto"/>
            </w:tcBorders>
            <w:shd w:val="clear" w:color="auto" w:fill="auto"/>
            <w:vAlign w:val="center"/>
            <w:hideMark/>
          </w:tcPr>
          <w:p w14:paraId="27DEE717" w14:textId="77777777" w:rsidR="006D03EA" w:rsidRPr="006D03EA" w:rsidRDefault="006D03EA" w:rsidP="006D03EA">
            <w:pPr>
              <w:spacing w:after="0" w:line="240" w:lineRule="auto"/>
              <w:jc w:val="center"/>
              <w:rPr>
                <w:rFonts w:ascii="Calibri" w:eastAsia="Times New Roman" w:hAnsi="Calibri" w:cs="Calibri"/>
                <w:b/>
                <w:bCs/>
                <w:color w:val="000000"/>
                <w:lang w:eastAsia="ru-RU"/>
              </w:rPr>
            </w:pPr>
            <w:r w:rsidRPr="006D03EA">
              <w:rPr>
                <w:rFonts w:ascii="Calibri" w:eastAsia="Times New Roman" w:hAnsi="Calibri" w:cs="Calibri"/>
                <w:b/>
                <w:bCs/>
                <w:color w:val="000000"/>
                <w:lang w:eastAsia="ru-RU"/>
              </w:rPr>
              <w:t>% не изучали</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2D542AAF"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2" w:type="pct"/>
            <w:tcBorders>
              <w:top w:val="nil"/>
              <w:left w:val="nil"/>
              <w:bottom w:val="single" w:sz="4" w:space="0" w:color="auto"/>
              <w:right w:val="single" w:sz="4" w:space="0" w:color="auto"/>
            </w:tcBorders>
            <w:shd w:val="clear" w:color="auto" w:fill="auto"/>
            <w:noWrap/>
            <w:textDirection w:val="btLr"/>
            <w:vAlign w:val="center"/>
            <w:hideMark/>
          </w:tcPr>
          <w:p w14:paraId="10F64070"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3" w:type="pct"/>
            <w:tcBorders>
              <w:top w:val="nil"/>
              <w:left w:val="nil"/>
              <w:bottom w:val="single" w:sz="4" w:space="0" w:color="auto"/>
              <w:right w:val="single" w:sz="4" w:space="0" w:color="auto"/>
            </w:tcBorders>
            <w:shd w:val="clear" w:color="auto" w:fill="auto"/>
            <w:noWrap/>
            <w:textDirection w:val="btLr"/>
            <w:vAlign w:val="center"/>
            <w:hideMark/>
          </w:tcPr>
          <w:p w14:paraId="5212B964"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335F0DB7"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609DFDE5"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282220EB"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4055B256"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4" w:type="pct"/>
            <w:tcBorders>
              <w:top w:val="nil"/>
              <w:left w:val="nil"/>
              <w:bottom w:val="single" w:sz="4" w:space="0" w:color="auto"/>
              <w:right w:val="single" w:sz="4" w:space="0" w:color="auto"/>
            </w:tcBorders>
            <w:shd w:val="clear" w:color="auto" w:fill="auto"/>
            <w:noWrap/>
            <w:textDirection w:val="btLr"/>
            <w:vAlign w:val="center"/>
            <w:hideMark/>
          </w:tcPr>
          <w:p w14:paraId="32A7545A"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389" w:type="pct"/>
            <w:tcBorders>
              <w:top w:val="nil"/>
              <w:left w:val="nil"/>
              <w:bottom w:val="single" w:sz="4" w:space="0" w:color="auto"/>
              <w:right w:val="single" w:sz="4" w:space="0" w:color="auto"/>
            </w:tcBorders>
            <w:shd w:val="clear" w:color="auto" w:fill="auto"/>
            <w:noWrap/>
            <w:textDirection w:val="btLr"/>
            <w:vAlign w:val="center"/>
            <w:hideMark/>
          </w:tcPr>
          <w:p w14:paraId="585BC2A2"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0,0%</w:t>
            </w:r>
          </w:p>
        </w:tc>
        <w:tc>
          <w:tcPr>
            <w:tcW w:w="159" w:type="pct"/>
            <w:tcBorders>
              <w:top w:val="nil"/>
              <w:left w:val="nil"/>
              <w:bottom w:val="nil"/>
              <w:right w:val="nil"/>
            </w:tcBorders>
            <w:shd w:val="clear" w:color="auto" w:fill="auto"/>
            <w:noWrap/>
            <w:vAlign w:val="center"/>
            <w:hideMark/>
          </w:tcPr>
          <w:p w14:paraId="534694B2" w14:textId="77777777" w:rsidR="006D03EA" w:rsidRPr="006D03EA" w:rsidRDefault="006D03EA" w:rsidP="006D03EA">
            <w:pPr>
              <w:spacing w:after="0" w:line="240" w:lineRule="auto"/>
              <w:jc w:val="center"/>
              <w:rPr>
                <w:rFonts w:ascii="Calibri" w:eastAsia="Times New Roman" w:hAnsi="Calibri" w:cs="Calibri"/>
                <w:color w:val="000000"/>
                <w:lang w:eastAsia="ru-RU"/>
              </w:rPr>
            </w:pPr>
          </w:p>
        </w:tc>
      </w:tr>
      <w:tr w:rsidR="00555BBE" w:rsidRPr="006D03EA" w14:paraId="253B1735" w14:textId="77777777" w:rsidTr="00555BBE">
        <w:trPr>
          <w:trHeight w:val="223"/>
        </w:trPr>
        <w:tc>
          <w:tcPr>
            <w:tcW w:w="1383" w:type="pct"/>
            <w:tcBorders>
              <w:top w:val="nil"/>
              <w:left w:val="nil"/>
              <w:bottom w:val="nil"/>
              <w:right w:val="nil"/>
            </w:tcBorders>
            <w:shd w:val="clear" w:color="auto" w:fill="auto"/>
            <w:noWrap/>
            <w:vAlign w:val="center"/>
            <w:hideMark/>
          </w:tcPr>
          <w:p w14:paraId="41869798"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37278D6"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Аудирование с пониманием запрашиваемой информации в прослушанном тексте</w:t>
            </w:r>
          </w:p>
        </w:tc>
        <w:tc>
          <w:tcPr>
            <w:tcW w:w="38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99282AF"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Осмысленное чтение вслух</w:t>
            </w:r>
          </w:p>
        </w:tc>
        <w:tc>
          <w:tcPr>
            <w:tcW w:w="38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4AC3E5A"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Говорение: решение коммуникативной задачи</w:t>
            </w:r>
          </w:p>
        </w:tc>
        <w:tc>
          <w:tcPr>
            <w:tcW w:w="3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EE0E72D"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Говорение: организация текста</w:t>
            </w:r>
          </w:p>
        </w:tc>
        <w:tc>
          <w:tcPr>
            <w:tcW w:w="3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5117314"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Говорение: лексико-грамматическая правильность речи</w:t>
            </w:r>
          </w:p>
        </w:tc>
        <w:tc>
          <w:tcPr>
            <w:tcW w:w="3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97895E9"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Говорение: произносительная сторона речи</w:t>
            </w:r>
          </w:p>
        </w:tc>
        <w:tc>
          <w:tcPr>
            <w:tcW w:w="3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21C0F12"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Чтение с пониманием основного содержания текста</w:t>
            </w:r>
          </w:p>
        </w:tc>
        <w:tc>
          <w:tcPr>
            <w:tcW w:w="3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97AF018"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Навыки оперирования языковыми средствами в коммуникативно-значимом контексте: грамматические формы</w:t>
            </w:r>
          </w:p>
        </w:tc>
        <w:tc>
          <w:tcPr>
            <w:tcW w:w="38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C59984A" w14:textId="77777777" w:rsidR="006D03EA" w:rsidRPr="006D03EA" w:rsidRDefault="006D03EA" w:rsidP="006D03EA">
            <w:pPr>
              <w:spacing w:after="0" w:line="240" w:lineRule="auto"/>
              <w:jc w:val="center"/>
              <w:rPr>
                <w:rFonts w:ascii="Calibri" w:eastAsia="Times New Roman" w:hAnsi="Calibri" w:cs="Calibri"/>
                <w:color w:val="000000"/>
                <w:lang w:eastAsia="ru-RU"/>
              </w:rPr>
            </w:pPr>
            <w:r w:rsidRPr="006D03EA">
              <w:rPr>
                <w:rFonts w:ascii="Calibri" w:eastAsia="Times New Roman" w:hAnsi="Calibri" w:cs="Calibri"/>
                <w:color w:val="000000"/>
                <w:lang w:eastAsia="ru-RU"/>
              </w:rPr>
              <w:t>Навыки оперирования языковыми средствами в коммуникативно-значимом контексте: лексические единицы</w:t>
            </w:r>
          </w:p>
        </w:tc>
        <w:tc>
          <w:tcPr>
            <w:tcW w:w="159" w:type="pct"/>
            <w:tcBorders>
              <w:top w:val="nil"/>
              <w:left w:val="nil"/>
              <w:bottom w:val="nil"/>
              <w:right w:val="nil"/>
            </w:tcBorders>
            <w:shd w:val="clear" w:color="auto" w:fill="auto"/>
            <w:noWrap/>
            <w:vAlign w:val="center"/>
            <w:hideMark/>
          </w:tcPr>
          <w:p w14:paraId="44344B57" w14:textId="77777777" w:rsidR="006D03EA" w:rsidRPr="006D03EA" w:rsidRDefault="006D03EA" w:rsidP="006D03EA">
            <w:pPr>
              <w:spacing w:after="0" w:line="240" w:lineRule="auto"/>
              <w:jc w:val="center"/>
              <w:rPr>
                <w:rFonts w:ascii="Calibri" w:eastAsia="Times New Roman" w:hAnsi="Calibri" w:cs="Calibri"/>
                <w:color w:val="000000"/>
                <w:lang w:eastAsia="ru-RU"/>
              </w:rPr>
            </w:pPr>
          </w:p>
        </w:tc>
      </w:tr>
      <w:tr w:rsidR="00555BBE" w:rsidRPr="006D03EA" w14:paraId="1E0DE600" w14:textId="77777777" w:rsidTr="00555BBE">
        <w:trPr>
          <w:trHeight w:val="223"/>
        </w:trPr>
        <w:tc>
          <w:tcPr>
            <w:tcW w:w="1383" w:type="pct"/>
            <w:tcBorders>
              <w:top w:val="nil"/>
              <w:left w:val="nil"/>
              <w:bottom w:val="nil"/>
              <w:right w:val="nil"/>
            </w:tcBorders>
            <w:shd w:val="clear" w:color="auto" w:fill="auto"/>
            <w:noWrap/>
            <w:vAlign w:val="center"/>
            <w:hideMark/>
          </w:tcPr>
          <w:p w14:paraId="66F6147C"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097CB6C9"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107CF96A"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25791A6C"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31F75C94"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79A76E35"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273BDC4B"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3E7EF898"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2813C6C5"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9" w:type="pct"/>
            <w:vMerge/>
            <w:tcBorders>
              <w:top w:val="nil"/>
              <w:left w:val="single" w:sz="4" w:space="0" w:color="auto"/>
              <w:bottom w:val="single" w:sz="4" w:space="0" w:color="auto"/>
              <w:right w:val="single" w:sz="4" w:space="0" w:color="auto"/>
            </w:tcBorders>
            <w:vAlign w:val="center"/>
            <w:hideMark/>
          </w:tcPr>
          <w:p w14:paraId="19BD4E75"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159" w:type="pct"/>
            <w:tcBorders>
              <w:top w:val="nil"/>
              <w:left w:val="nil"/>
              <w:bottom w:val="nil"/>
              <w:right w:val="nil"/>
            </w:tcBorders>
            <w:shd w:val="clear" w:color="auto" w:fill="auto"/>
            <w:noWrap/>
            <w:vAlign w:val="center"/>
            <w:hideMark/>
          </w:tcPr>
          <w:p w14:paraId="0E779EA5"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r>
      <w:tr w:rsidR="00555BBE" w:rsidRPr="006D03EA" w14:paraId="767F1A74" w14:textId="77777777" w:rsidTr="00555BBE">
        <w:trPr>
          <w:trHeight w:val="223"/>
        </w:trPr>
        <w:tc>
          <w:tcPr>
            <w:tcW w:w="1383" w:type="pct"/>
            <w:tcBorders>
              <w:top w:val="nil"/>
              <w:left w:val="nil"/>
              <w:bottom w:val="nil"/>
              <w:right w:val="nil"/>
            </w:tcBorders>
            <w:shd w:val="clear" w:color="auto" w:fill="auto"/>
            <w:noWrap/>
            <w:vAlign w:val="center"/>
            <w:hideMark/>
          </w:tcPr>
          <w:p w14:paraId="163D6179"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4BD11FC5"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30BCA6FA"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505E9990"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583613DC"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2DA4C400"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25000F1D"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0E50A095"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462D2DD3"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9" w:type="pct"/>
            <w:vMerge/>
            <w:tcBorders>
              <w:top w:val="nil"/>
              <w:left w:val="single" w:sz="4" w:space="0" w:color="auto"/>
              <w:bottom w:val="single" w:sz="4" w:space="0" w:color="auto"/>
              <w:right w:val="single" w:sz="4" w:space="0" w:color="auto"/>
            </w:tcBorders>
            <w:vAlign w:val="center"/>
            <w:hideMark/>
          </w:tcPr>
          <w:p w14:paraId="4E43CC3F"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159" w:type="pct"/>
            <w:tcBorders>
              <w:top w:val="nil"/>
              <w:left w:val="nil"/>
              <w:bottom w:val="nil"/>
              <w:right w:val="nil"/>
            </w:tcBorders>
            <w:shd w:val="clear" w:color="auto" w:fill="auto"/>
            <w:noWrap/>
            <w:vAlign w:val="center"/>
            <w:hideMark/>
          </w:tcPr>
          <w:p w14:paraId="19FF6980"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r>
      <w:tr w:rsidR="00555BBE" w:rsidRPr="006D03EA" w14:paraId="403A374E" w14:textId="77777777" w:rsidTr="00555BBE">
        <w:trPr>
          <w:trHeight w:val="223"/>
        </w:trPr>
        <w:tc>
          <w:tcPr>
            <w:tcW w:w="1383" w:type="pct"/>
            <w:tcBorders>
              <w:top w:val="nil"/>
              <w:left w:val="nil"/>
              <w:bottom w:val="nil"/>
              <w:right w:val="nil"/>
            </w:tcBorders>
            <w:shd w:val="clear" w:color="auto" w:fill="auto"/>
            <w:noWrap/>
            <w:vAlign w:val="center"/>
            <w:hideMark/>
          </w:tcPr>
          <w:p w14:paraId="0526D4DF"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3DC124E3"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35B0E2F2"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5DFF2685"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20759688"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5A1CAD8E"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193B0BBC"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093DFB66"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29E23233"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9" w:type="pct"/>
            <w:vMerge/>
            <w:tcBorders>
              <w:top w:val="nil"/>
              <w:left w:val="single" w:sz="4" w:space="0" w:color="auto"/>
              <w:bottom w:val="single" w:sz="4" w:space="0" w:color="auto"/>
              <w:right w:val="single" w:sz="4" w:space="0" w:color="auto"/>
            </w:tcBorders>
            <w:vAlign w:val="center"/>
            <w:hideMark/>
          </w:tcPr>
          <w:p w14:paraId="65ACA691"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159" w:type="pct"/>
            <w:tcBorders>
              <w:top w:val="nil"/>
              <w:left w:val="nil"/>
              <w:bottom w:val="nil"/>
              <w:right w:val="nil"/>
            </w:tcBorders>
            <w:shd w:val="clear" w:color="auto" w:fill="auto"/>
            <w:noWrap/>
            <w:vAlign w:val="center"/>
            <w:hideMark/>
          </w:tcPr>
          <w:p w14:paraId="2B7EF2ED"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r>
      <w:tr w:rsidR="00555BBE" w:rsidRPr="006D03EA" w14:paraId="62FF39B3" w14:textId="77777777" w:rsidTr="00555BBE">
        <w:trPr>
          <w:trHeight w:val="223"/>
        </w:trPr>
        <w:tc>
          <w:tcPr>
            <w:tcW w:w="1383" w:type="pct"/>
            <w:tcBorders>
              <w:top w:val="nil"/>
              <w:left w:val="nil"/>
              <w:bottom w:val="nil"/>
              <w:right w:val="nil"/>
            </w:tcBorders>
            <w:shd w:val="clear" w:color="auto" w:fill="auto"/>
            <w:noWrap/>
            <w:vAlign w:val="center"/>
            <w:hideMark/>
          </w:tcPr>
          <w:p w14:paraId="14687093"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05B36497"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4E269646"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395FD5B8"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2C96C8F7"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2FA86C65"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6B532F29"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71453B3E"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07FEA367"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9" w:type="pct"/>
            <w:vMerge/>
            <w:tcBorders>
              <w:top w:val="nil"/>
              <w:left w:val="single" w:sz="4" w:space="0" w:color="auto"/>
              <w:bottom w:val="single" w:sz="4" w:space="0" w:color="auto"/>
              <w:right w:val="single" w:sz="4" w:space="0" w:color="auto"/>
            </w:tcBorders>
            <w:vAlign w:val="center"/>
            <w:hideMark/>
          </w:tcPr>
          <w:p w14:paraId="4ECF4CDB"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159" w:type="pct"/>
            <w:tcBorders>
              <w:top w:val="nil"/>
              <w:left w:val="nil"/>
              <w:bottom w:val="nil"/>
              <w:right w:val="nil"/>
            </w:tcBorders>
            <w:shd w:val="clear" w:color="auto" w:fill="auto"/>
            <w:noWrap/>
            <w:vAlign w:val="center"/>
            <w:hideMark/>
          </w:tcPr>
          <w:p w14:paraId="01C44E5F"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r>
      <w:tr w:rsidR="00555BBE" w:rsidRPr="006D03EA" w14:paraId="7CA81E26" w14:textId="77777777" w:rsidTr="00555BBE">
        <w:trPr>
          <w:trHeight w:val="223"/>
        </w:trPr>
        <w:tc>
          <w:tcPr>
            <w:tcW w:w="1383" w:type="pct"/>
            <w:tcBorders>
              <w:top w:val="nil"/>
              <w:left w:val="nil"/>
              <w:bottom w:val="nil"/>
              <w:right w:val="nil"/>
            </w:tcBorders>
            <w:shd w:val="clear" w:color="auto" w:fill="auto"/>
            <w:noWrap/>
            <w:vAlign w:val="center"/>
            <w:hideMark/>
          </w:tcPr>
          <w:p w14:paraId="745561CA"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0A958A75"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25ED5896"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1D6C412B"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5D0CDDD2"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51A69AE7"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7F91730B"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09F7791E"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75EE1AC9"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9" w:type="pct"/>
            <w:vMerge/>
            <w:tcBorders>
              <w:top w:val="nil"/>
              <w:left w:val="single" w:sz="4" w:space="0" w:color="auto"/>
              <w:bottom w:val="single" w:sz="4" w:space="0" w:color="auto"/>
              <w:right w:val="single" w:sz="4" w:space="0" w:color="auto"/>
            </w:tcBorders>
            <w:vAlign w:val="center"/>
            <w:hideMark/>
          </w:tcPr>
          <w:p w14:paraId="4A867546"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159" w:type="pct"/>
            <w:tcBorders>
              <w:top w:val="nil"/>
              <w:left w:val="nil"/>
              <w:bottom w:val="nil"/>
              <w:right w:val="nil"/>
            </w:tcBorders>
            <w:shd w:val="clear" w:color="auto" w:fill="auto"/>
            <w:noWrap/>
            <w:vAlign w:val="center"/>
            <w:hideMark/>
          </w:tcPr>
          <w:p w14:paraId="234DD9C5"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r>
      <w:tr w:rsidR="00555BBE" w:rsidRPr="006D03EA" w14:paraId="4B244B8E" w14:textId="77777777" w:rsidTr="00555BBE">
        <w:trPr>
          <w:trHeight w:val="223"/>
        </w:trPr>
        <w:tc>
          <w:tcPr>
            <w:tcW w:w="1383" w:type="pct"/>
            <w:tcBorders>
              <w:top w:val="nil"/>
              <w:left w:val="nil"/>
              <w:bottom w:val="nil"/>
              <w:right w:val="nil"/>
            </w:tcBorders>
            <w:shd w:val="clear" w:color="auto" w:fill="auto"/>
            <w:noWrap/>
            <w:vAlign w:val="center"/>
            <w:hideMark/>
          </w:tcPr>
          <w:p w14:paraId="589991DD"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167DA115"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6C995547"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51697CE7"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56E98A59"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586D6FC4"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7965A092"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4ACDF03B"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5985F68D"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9" w:type="pct"/>
            <w:vMerge/>
            <w:tcBorders>
              <w:top w:val="nil"/>
              <w:left w:val="single" w:sz="4" w:space="0" w:color="auto"/>
              <w:bottom w:val="single" w:sz="4" w:space="0" w:color="auto"/>
              <w:right w:val="single" w:sz="4" w:space="0" w:color="auto"/>
            </w:tcBorders>
            <w:vAlign w:val="center"/>
            <w:hideMark/>
          </w:tcPr>
          <w:p w14:paraId="03506761"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159" w:type="pct"/>
            <w:tcBorders>
              <w:top w:val="nil"/>
              <w:left w:val="nil"/>
              <w:bottom w:val="nil"/>
              <w:right w:val="nil"/>
            </w:tcBorders>
            <w:shd w:val="clear" w:color="auto" w:fill="auto"/>
            <w:noWrap/>
            <w:vAlign w:val="center"/>
            <w:hideMark/>
          </w:tcPr>
          <w:p w14:paraId="3E9A93C9"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r>
      <w:tr w:rsidR="00555BBE" w:rsidRPr="006D03EA" w14:paraId="7A4F6A57" w14:textId="77777777" w:rsidTr="00555BBE">
        <w:trPr>
          <w:trHeight w:val="223"/>
        </w:trPr>
        <w:tc>
          <w:tcPr>
            <w:tcW w:w="1383" w:type="pct"/>
            <w:tcBorders>
              <w:top w:val="nil"/>
              <w:left w:val="nil"/>
              <w:bottom w:val="nil"/>
              <w:right w:val="nil"/>
            </w:tcBorders>
            <w:shd w:val="clear" w:color="auto" w:fill="auto"/>
            <w:noWrap/>
            <w:vAlign w:val="center"/>
            <w:hideMark/>
          </w:tcPr>
          <w:p w14:paraId="4A7366A5"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48359C89"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4BC31061"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15584690"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7697B64F"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3539F726"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0BCB4FCA"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11C0A9D7"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27404C16"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9" w:type="pct"/>
            <w:vMerge/>
            <w:tcBorders>
              <w:top w:val="nil"/>
              <w:left w:val="single" w:sz="4" w:space="0" w:color="auto"/>
              <w:bottom w:val="single" w:sz="4" w:space="0" w:color="auto"/>
              <w:right w:val="single" w:sz="4" w:space="0" w:color="auto"/>
            </w:tcBorders>
            <w:vAlign w:val="center"/>
            <w:hideMark/>
          </w:tcPr>
          <w:p w14:paraId="68B3BD8F"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159" w:type="pct"/>
            <w:tcBorders>
              <w:top w:val="nil"/>
              <w:left w:val="nil"/>
              <w:bottom w:val="nil"/>
              <w:right w:val="nil"/>
            </w:tcBorders>
            <w:shd w:val="clear" w:color="auto" w:fill="auto"/>
            <w:noWrap/>
            <w:vAlign w:val="center"/>
            <w:hideMark/>
          </w:tcPr>
          <w:p w14:paraId="527C016C"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r>
      <w:tr w:rsidR="00555BBE" w:rsidRPr="006D03EA" w14:paraId="35D7DC47" w14:textId="77777777" w:rsidTr="00555BBE">
        <w:trPr>
          <w:trHeight w:val="223"/>
        </w:trPr>
        <w:tc>
          <w:tcPr>
            <w:tcW w:w="1383" w:type="pct"/>
            <w:tcBorders>
              <w:top w:val="nil"/>
              <w:left w:val="nil"/>
              <w:bottom w:val="nil"/>
              <w:right w:val="nil"/>
            </w:tcBorders>
            <w:shd w:val="clear" w:color="auto" w:fill="auto"/>
            <w:noWrap/>
            <w:vAlign w:val="center"/>
            <w:hideMark/>
          </w:tcPr>
          <w:p w14:paraId="53AF9134"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11624CA3"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0322CD67"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692EA721"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3DCE9E78"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3AA22747"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79C9A5C8"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47E9E570"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7313D639"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9" w:type="pct"/>
            <w:vMerge/>
            <w:tcBorders>
              <w:top w:val="nil"/>
              <w:left w:val="single" w:sz="4" w:space="0" w:color="auto"/>
              <w:bottom w:val="single" w:sz="4" w:space="0" w:color="auto"/>
              <w:right w:val="single" w:sz="4" w:space="0" w:color="auto"/>
            </w:tcBorders>
            <w:vAlign w:val="center"/>
            <w:hideMark/>
          </w:tcPr>
          <w:p w14:paraId="5B0E2F0F"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159" w:type="pct"/>
            <w:tcBorders>
              <w:top w:val="nil"/>
              <w:left w:val="nil"/>
              <w:bottom w:val="nil"/>
              <w:right w:val="nil"/>
            </w:tcBorders>
            <w:shd w:val="clear" w:color="auto" w:fill="auto"/>
            <w:noWrap/>
            <w:vAlign w:val="center"/>
            <w:hideMark/>
          </w:tcPr>
          <w:p w14:paraId="4A303115"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r>
      <w:tr w:rsidR="00555BBE" w:rsidRPr="006D03EA" w14:paraId="36B0012C" w14:textId="77777777" w:rsidTr="00555BBE">
        <w:trPr>
          <w:trHeight w:val="223"/>
        </w:trPr>
        <w:tc>
          <w:tcPr>
            <w:tcW w:w="1383" w:type="pct"/>
            <w:tcBorders>
              <w:top w:val="nil"/>
              <w:left w:val="nil"/>
              <w:bottom w:val="nil"/>
              <w:right w:val="nil"/>
            </w:tcBorders>
            <w:shd w:val="clear" w:color="auto" w:fill="auto"/>
            <w:noWrap/>
            <w:vAlign w:val="center"/>
            <w:hideMark/>
          </w:tcPr>
          <w:p w14:paraId="352A6DFB"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37C9F606"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59F014BA"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6A580786"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4E25855B"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1079E08F"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2EA88207"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1191033D"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0335F396"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9" w:type="pct"/>
            <w:vMerge/>
            <w:tcBorders>
              <w:top w:val="nil"/>
              <w:left w:val="single" w:sz="4" w:space="0" w:color="auto"/>
              <w:bottom w:val="single" w:sz="4" w:space="0" w:color="auto"/>
              <w:right w:val="single" w:sz="4" w:space="0" w:color="auto"/>
            </w:tcBorders>
            <w:vAlign w:val="center"/>
            <w:hideMark/>
          </w:tcPr>
          <w:p w14:paraId="47CE6C5A"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159" w:type="pct"/>
            <w:tcBorders>
              <w:top w:val="nil"/>
              <w:left w:val="nil"/>
              <w:bottom w:val="nil"/>
              <w:right w:val="nil"/>
            </w:tcBorders>
            <w:shd w:val="clear" w:color="auto" w:fill="auto"/>
            <w:noWrap/>
            <w:vAlign w:val="center"/>
            <w:hideMark/>
          </w:tcPr>
          <w:p w14:paraId="551F8EA4"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r>
      <w:tr w:rsidR="00555BBE" w:rsidRPr="006D03EA" w14:paraId="26BFFD39" w14:textId="77777777" w:rsidTr="00555BBE">
        <w:trPr>
          <w:trHeight w:val="223"/>
        </w:trPr>
        <w:tc>
          <w:tcPr>
            <w:tcW w:w="1383" w:type="pct"/>
            <w:tcBorders>
              <w:top w:val="nil"/>
              <w:left w:val="nil"/>
              <w:bottom w:val="nil"/>
              <w:right w:val="nil"/>
            </w:tcBorders>
            <w:shd w:val="clear" w:color="auto" w:fill="auto"/>
            <w:noWrap/>
            <w:vAlign w:val="center"/>
            <w:hideMark/>
          </w:tcPr>
          <w:p w14:paraId="1929B56D"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7021D22A"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5C887E9B"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7B6DE921"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42959B9D"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007F9CFF"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3AB696A3"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09BDC74E"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5093C357"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9" w:type="pct"/>
            <w:vMerge/>
            <w:tcBorders>
              <w:top w:val="nil"/>
              <w:left w:val="single" w:sz="4" w:space="0" w:color="auto"/>
              <w:bottom w:val="single" w:sz="4" w:space="0" w:color="auto"/>
              <w:right w:val="single" w:sz="4" w:space="0" w:color="auto"/>
            </w:tcBorders>
            <w:vAlign w:val="center"/>
            <w:hideMark/>
          </w:tcPr>
          <w:p w14:paraId="4FB9CFCC"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159" w:type="pct"/>
            <w:tcBorders>
              <w:top w:val="nil"/>
              <w:left w:val="nil"/>
              <w:bottom w:val="nil"/>
              <w:right w:val="nil"/>
            </w:tcBorders>
            <w:shd w:val="clear" w:color="auto" w:fill="auto"/>
            <w:noWrap/>
            <w:vAlign w:val="center"/>
            <w:hideMark/>
          </w:tcPr>
          <w:p w14:paraId="2665B43B"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r>
      <w:tr w:rsidR="00555BBE" w:rsidRPr="006D03EA" w14:paraId="0FB7AE32" w14:textId="77777777" w:rsidTr="00555BBE">
        <w:trPr>
          <w:trHeight w:val="223"/>
        </w:trPr>
        <w:tc>
          <w:tcPr>
            <w:tcW w:w="1383" w:type="pct"/>
            <w:tcBorders>
              <w:top w:val="nil"/>
              <w:left w:val="nil"/>
              <w:bottom w:val="nil"/>
              <w:right w:val="nil"/>
            </w:tcBorders>
            <w:shd w:val="clear" w:color="auto" w:fill="auto"/>
            <w:noWrap/>
            <w:vAlign w:val="center"/>
            <w:hideMark/>
          </w:tcPr>
          <w:p w14:paraId="2E62399E"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094927F0"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568DC4E1"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17C6C967"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402929D8"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06370A81"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089AB1D6"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31A51059"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2470E340"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9" w:type="pct"/>
            <w:vMerge/>
            <w:tcBorders>
              <w:top w:val="nil"/>
              <w:left w:val="single" w:sz="4" w:space="0" w:color="auto"/>
              <w:bottom w:val="single" w:sz="4" w:space="0" w:color="auto"/>
              <w:right w:val="single" w:sz="4" w:space="0" w:color="auto"/>
            </w:tcBorders>
            <w:vAlign w:val="center"/>
            <w:hideMark/>
          </w:tcPr>
          <w:p w14:paraId="19CADB94"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159" w:type="pct"/>
            <w:tcBorders>
              <w:top w:val="nil"/>
              <w:left w:val="nil"/>
              <w:bottom w:val="nil"/>
              <w:right w:val="nil"/>
            </w:tcBorders>
            <w:shd w:val="clear" w:color="auto" w:fill="auto"/>
            <w:noWrap/>
            <w:vAlign w:val="center"/>
            <w:hideMark/>
          </w:tcPr>
          <w:p w14:paraId="165681A1"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r>
      <w:tr w:rsidR="00555BBE" w:rsidRPr="006D03EA" w14:paraId="2640DE36" w14:textId="77777777" w:rsidTr="00555BBE">
        <w:trPr>
          <w:trHeight w:val="223"/>
        </w:trPr>
        <w:tc>
          <w:tcPr>
            <w:tcW w:w="1383" w:type="pct"/>
            <w:tcBorders>
              <w:top w:val="nil"/>
              <w:left w:val="nil"/>
              <w:bottom w:val="nil"/>
              <w:right w:val="nil"/>
            </w:tcBorders>
            <w:shd w:val="clear" w:color="auto" w:fill="auto"/>
            <w:noWrap/>
            <w:vAlign w:val="center"/>
            <w:hideMark/>
          </w:tcPr>
          <w:p w14:paraId="14A26A31"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35D08BDB"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2" w:type="pct"/>
            <w:vMerge/>
            <w:tcBorders>
              <w:top w:val="nil"/>
              <w:left w:val="single" w:sz="4" w:space="0" w:color="auto"/>
              <w:bottom w:val="single" w:sz="4" w:space="0" w:color="auto"/>
              <w:right w:val="single" w:sz="4" w:space="0" w:color="auto"/>
            </w:tcBorders>
            <w:vAlign w:val="center"/>
            <w:hideMark/>
          </w:tcPr>
          <w:p w14:paraId="1C9210ED"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3" w:type="pct"/>
            <w:vMerge/>
            <w:tcBorders>
              <w:top w:val="nil"/>
              <w:left w:val="single" w:sz="4" w:space="0" w:color="auto"/>
              <w:bottom w:val="single" w:sz="4" w:space="0" w:color="auto"/>
              <w:right w:val="single" w:sz="4" w:space="0" w:color="auto"/>
            </w:tcBorders>
            <w:vAlign w:val="center"/>
            <w:hideMark/>
          </w:tcPr>
          <w:p w14:paraId="2AA008B3"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587A8222"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6EDF3AA6"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04D9EC84"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37534152"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4" w:type="pct"/>
            <w:vMerge/>
            <w:tcBorders>
              <w:top w:val="nil"/>
              <w:left w:val="single" w:sz="4" w:space="0" w:color="auto"/>
              <w:bottom w:val="single" w:sz="4" w:space="0" w:color="auto"/>
              <w:right w:val="single" w:sz="4" w:space="0" w:color="auto"/>
            </w:tcBorders>
            <w:vAlign w:val="center"/>
            <w:hideMark/>
          </w:tcPr>
          <w:p w14:paraId="0FFDB791"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389" w:type="pct"/>
            <w:vMerge/>
            <w:tcBorders>
              <w:top w:val="nil"/>
              <w:left w:val="single" w:sz="4" w:space="0" w:color="auto"/>
              <w:bottom w:val="single" w:sz="4" w:space="0" w:color="auto"/>
              <w:right w:val="single" w:sz="4" w:space="0" w:color="auto"/>
            </w:tcBorders>
            <w:vAlign w:val="center"/>
            <w:hideMark/>
          </w:tcPr>
          <w:p w14:paraId="1377E1D0" w14:textId="77777777" w:rsidR="006D03EA" w:rsidRPr="006D03EA" w:rsidRDefault="006D03EA" w:rsidP="006D03EA">
            <w:pPr>
              <w:spacing w:after="0" w:line="240" w:lineRule="auto"/>
              <w:rPr>
                <w:rFonts w:ascii="Calibri" w:eastAsia="Times New Roman" w:hAnsi="Calibri" w:cs="Calibri"/>
                <w:color w:val="000000"/>
                <w:lang w:eastAsia="ru-RU"/>
              </w:rPr>
            </w:pPr>
          </w:p>
        </w:tc>
        <w:tc>
          <w:tcPr>
            <w:tcW w:w="159" w:type="pct"/>
            <w:tcBorders>
              <w:top w:val="nil"/>
              <w:left w:val="nil"/>
              <w:bottom w:val="nil"/>
              <w:right w:val="nil"/>
            </w:tcBorders>
            <w:shd w:val="clear" w:color="auto" w:fill="auto"/>
            <w:noWrap/>
            <w:vAlign w:val="center"/>
            <w:hideMark/>
          </w:tcPr>
          <w:p w14:paraId="791E9B83"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r>
      <w:tr w:rsidR="00555BBE" w:rsidRPr="006D03EA" w14:paraId="328F2875" w14:textId="77777777" w:rsidTr="00555BBE">
        <w:trPr>
          <w:trHeight w:val="223"/>
        </w:trPr>
        <w:tc>
          <w:tcPr>
            <w:tcW w:w="1383" w:type="pct"/>
            <w:tcBorders>
              <w:top w:val="nil"/>
              <w:left w:val="nil"/>
              <w:bottom w:val="nil"/>
              <w:right w:val="nil"/>
            </w:tcBorders>
            <w:shd w:val="clear" w:color="auto" w:fill="auto"/>
            <w:noWrap/>
            <w:vAlign w:val="center"/>
            <w:hideMark/>
          </w:tcPr>
          <w:p w14:paraId="21998D91"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tcBorders>
              <w:top w:val="nil"/>
              <w:left w:val="nil"/>
              <w:bottom w:val="nil"/>
              <w:right w:val="nil"/>
            </w:tcBorders>
            <w:shd w:val="clear" w:color="auto" w:fill="auto"/>
            <w:noWrap/>
            <w:vAlign w:val="center"/>
            <w:hideMark/>
          </w:tcPr>
          <w:p w14:paraId="1AD8C640"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2" w:type="pct"/>
            <w:tcBorders>
              <w:top w:val="nil"/>
              <w:left w:val="nil"/>
              <w:bottom w:val="nil"/>
              <w:right w:val="nil"/>
            </w:tcBorders>
            <w:shd w:val="clear" w:color="auto" w:fill="auto"/>
            <w:noWrap/>
            <w:vAlign w:val="center"/>
            <w:hideMark/>
          </w:tcPr>
          <w:p w14:paraId="093A3F2C"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3" w:type="pct"/>
            <w:tcBorders>
              <w:top w:val="nil"/>
              <w:left w:val="nil"/>
              <w:bottom w:val="nil"/>
              <w:right w:val="nil"/>
            </w:tcBorders>
            <w:shd w:val="clear" w:color="auto" w:fill="auto"/>
            <w:noWrap/>
            <w:vAlign w:val="center"/>
            <w:hideMark/>
          </w:tcPr>
          <w:p w14:paraId="1A963E1F"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4" w:type="pct"/>
            <w:tcBorders>
              <w:top w:val="nil"/>
              <w:left w:val="nil"/>
              <w:bottom w:val="nil"/>
              <w:right w:val="nil"/>
            </w:tcBorders>
            <w:shd w:val="clear" w:color="auto" w:fill="auto"/>
            <w:noWrap/>
            <w:vAlign w:val="center"/>
            <w:hideMark/>
          </w:tcPr>
          <w:p w14:paraId="10D9FB83"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4" w:type="pct"/>
            <w:tcBorders>
              <w:top w:val="nil"/>
              <w:left w:val="nil"/>
              <w:bottom w:val="nil"/>
              <w:right w:val="nil"/>
            </w:tcBorders>
            <w:shd w:val="clear" w:color="auto" w:fill="auto"/>
            <w:noWrap/>
            <w:vAlign w:val="center"/>
            <w:hideMark/>
          </w:tcPr>
          <w:p w14:paraId="159298AC"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4" w:type="pct"/>
            <w:tcBorders>
              <w:top w:val="nil"/>
              <w:left w:val="nil"/>
              <w:bottom w:val="nil"/>
              <w:right w:val="nil"/>
            </w:tcBorders>
            <w:shd w:val="clear" w:color="auto" w:fill="auto"/>
            <w:noWrap/>
            <w:vAlign w:val="center"/>
            <w:hideMark/>
          </w:tcPr>
          <w:p w14:paraId="33F7CE49"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4" w:type="pct"/>
            <w:tcBorders>
              <w:top w:val="nil"/>
              <w:left w:val="nil"/>
              <w:bottom w:val="nil"/>
              <w:right w:val="nil"/>
            </w:tcBorders>
            <w:shd w:val="clear" w:color="auto" w:fill="auto"/>
            <w:noWrap/>
            <w:vAlign w:val="center"/>
            <w:hideMark/>
          </w:tcPr>
          <w:p w14:paraId="44B18B27"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4" w:type="pct"/>
            <w:tcBorders>
              <w:top w:val="nil"/>
              <w:left w:val="nil"/>
              <w:bottom w:val="nil"/>
              <w:right w:val="nil"/>
            </w:tcBorders>
            <w:shd w:val="clear" w:color="auto" w:fill="auto"/>
            <w:noWrap/>
            <w:vAlign w:val="center"/>
            <w:hideMark/>
          </w:tcPr>
          <w:p w14:paraId="6A343FB1"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389" w:type="pct"/>
            <w:tcBorders>
              <w:top w:val="nil"/>
              <w:left w:val="nil"/>
              <w:bottom w:val="nil"/>
              <w:right w:val="nil"/>
            </w:tcBorders>
            <w:shd w:val="clear" w:color="auto" w:fill="auto"/>
            <w:noWrap/>
            <w:vAlign w:val="center"/>
            <w:hideMark/>
          </w:tcPr>
          <w:p w14:paraId="717C520C"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c>
          <w:tcPr>
            <w:tcW w:w="159" w:type="pct"/>
            <w:tcBorders>
              <w:top w:val="nil"/>
              <w:left w:val="nil"/>
              <w:bottom w:val="nil"/>
              <w:right w:val="nil"/>
            </w:tcBorders>
            <w:shd w:val="clear" w:color="auto" w:fill="auto"/>
            <w:noWrap/>
            <w:vAlign w:val="center"/>
            <w:hideMark/>
          </w:tcPr>
          <w:p w14:paraId="49649404" w14:textId="77777777" w:rsidR="006D03EA" w:rsidRPr="006D03EA" w:rsidRDefault="006D03EA" w:rsidP="006D03EA">
            <w:pPr>
              <w:spacing w:after="0" w:line="240" w:lineRule="auto"/>
              <w:jc w:val="center"/>
              <w:rPr>
                <w:rFonts w:ascii="Times New Roman" w:eastAsia="Times New Roman" w:hAnsi="Times New Roman" w:cs="Times New Roman"/>
                <w:sz w:val="20"/>
                <w:szCs w:val="20"/>
                <w:lang w:eastAsia="ru-RU"/>
              </w:rPr>
            </w:pPr>
          </w:p>
        </w:tc>
      </w:tr>
    </w:tbl>
    <w:p w14:paraId="634268CE" w14:textId="1A020540" w:rsidR="00921712" w:rsidRDefault="00555BBE">
      <w:pP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5A9032F4" wp14:editId="3D2844A7">
            <wp:extent cx="7991475" cy="2505075"/>
            <wp:effectExtent l="0" t="0" r="9525" b="9525"/>
            <wp:docPr id="3" name="Диаграмма 3">
              <a:extLst xmlns:a="http://schemas.openxmlformats.org/drawingml/2006/main">
                <a:ext uri="{FF2B5EF4-FFF2-40B4-BE49-F238E27FC236}">
                  <a16:creationId xmlns:xdr="http://schemas.openxmlformats.org/drawingml/2006/spreadsheetDrawing" xmlns="" xmlns:a16="http://schemas.microsoft.com/office/drawing/2014/main" xmlns:lc="http://schemas.openxmlformats.org/drawingml/2006/lockedCanvas" id="{24D88162-B8A3-4ED2-BDBC-3A578ABDE6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lang w:eastAsia="ru-RU"/>
        </w:rPr>
        <w:drawing>
          <wp:inline distT="0" distB="0" distL="0" distR="0" wp14:anchorId="5ECB19BA" wp14:editId="49B25267">
            <wp:extent cx="7972425" cy="2638425"/>
            <wp:effectExtent l="0" t="0" r="9525" b="9525"/>
            <wp:docPr id="2" name="Диаграмма 2">
              <a:extLst xmlns:a="http://schemas.openxmlformats.org/drawingml/2006/main">
                <a:ext uri="{FF2B5EF4-FFF2-40B4-BE49-F238E27FC236}">
                  <a16:creationId xmlns:xdr="http://schemas.openxmlformats.org/drawingml/2006/spreadsheetDrawing" xmlns="" xmlns:a16="http://schemas.microsoft.com/office/drawing/2014/main" xmlns:lc="http://schemas.openxmlformats.org/drawingml/2006/lockedCanvas" id="{F86AA385-FB38-4EF3-A36F-7E5E70EE73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921712" w:rsidRPr="00CB56AC">
        <w:rPr>
          <w:rFonts w:ascii="Times New Roman" w:eastAsia="Times New Roman" w:hAnsi="Times New Roman" w:cs="Times New Roman"/>
          <w:sz w:val="24"/>
          <w:szCs w:val="24"/>
          <w:lang w:eastAsia="ru-RU"/>
        </w:rPr>
        <w:br w:type="page"/>
      </w:r>
    </w:p>
    <w:p w14:paraId="739EE7D7" w14:textId="4F0EC3D0" w:rsidR="00D83A7B" w:rsidRDefault="00D83A7B" w:rsidP="00D83A7B">
      <w:pPr>
        <w:spacing w:after="0" w:line="240" w:lineRule="auto"/>
        <w:jc w:val="center"/>
        <w:rPr>
          <w:rFonts w:ascii="Times New Roman" w:eastAsia="Times New Roman" w:hAnsi="Times New Roman" w:cs="Times New Roman"/>
          <w:b/>
          <w:bCs/>
          <w:color w:val="000000"/>
          <w:sz w:val="32"/>
          <w:szCs w:val="32"/>
          <w:lang w:eastAsia="ru-RU"/>
        </w:rPr>
      </w:pPr>
      <w:r w:rsidRPr="00D83A7B">
        <w:rPr>
          <w:rFonts w:ascii="Times New Roman" w:eastAsia="Times New Roman" w:hAnsi="Times New Roman" w:cs="Times New Roman"/>
          <w:b/>
          <w:bCs/>
          <w:color w:val="000000"/>
          <w:sz w:val="32"/>
          <w:szCs w:val="32"/>
          <w:lang w:eastAsia="ru-RU"/>
        </w:rPr>
        <w:t>Распределение Гаусса</w:t>
      </w:r>
    </w:p>
    <w:p w14:paraId="4CDE933C" w14:textId="77777777" w:rsidR="00555BBE" w:rsidRPr="00E96519" w:rsidRDefault="00555BBE" w:rsidP="00D83A7B">
      <w:pPr>
        <w:spacing w:after="0" w:line="240" w:lineRule="auto"/>
        <w:jc w:val="center"/>
        <w:rPr>
          <w:rFonts w:ascii="Times New Roman" w:eastAsia="Times New Roman" w:hAnsi="Times New Roman" w:cs="Times New Roman"/>
          <w:b/>
          <w:bCs/>
          <w:color w:val="000000"/>
          <w:sz w:val="32"/>
          <w:szCs w:val="32"/>
          <w:lang w:eastAsia="ru-RU"/>
        </w:rPr>
      </w:pPr>
    </w:p>
    <w:tbl>
      <w:tblPr>
        <w:tblStyle w:val="a9"/>
        <w:tblW w:w="0" w:type="auto"/>
        <w:tblLook w:val="04A0" w:firstRow="1" w:lastRow="0" w:firstColumn="1" w:lastColumn="0" w:noHBand="0" w:noVBand="1"/>
      </w:tblPr>
      <w:tblGrid>
        <w:gridCol w:w="1417"/>
        <w:gridCol w:w="336"/>
        <w:gridCol w:w="336"/>
        <w:gridCol w:w="336"/>
        <w:gridCol w:w="336"/>
        <w:gridCol w:w="336"/>
        <w:gridCol w:w="336"/>
        <w:gridCol w:w="336"/>
        <w:gridCol w:w="336"/>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tblGrid>
      <w:tr w:rsidR="003265E3" w:rsidRPr="003265E3" w14:paraId="2B0D02A0" w14:textId="19CB6A97" w:rsidTr="00555BBE">
        <w:trPr>
          <w:trHeight w:val="292"/>
        </w:trPr>
        <w:tc>
          <w:tcPr>
            <w:tcW w:w="1417" w:type="dxa"/>
          </w:tcPr>
          <w:p w14:paraId="194F44BE" w14:textId="04126789" w:rsidR="003265E3" w:rsidRPr="003265E3" w:rsidRDefault="003265E3" w:rsidP="00D83A7B">
            <w:pPr>
              <w:jc w:val="center"/>
              <w:rPr>
                <w:rFonts w:ascii="Times New Roman" w:eastAsia="Times New Roman" w:hAnsi="Times New Roman" w:cs="Times New Roman"/>
                <w:sz w:val="24"/>
                <w:szCs w:val="24"/>
                <w:lang w:eastAsia="ru-RU"/>
              </w:rPr>
            </w:pPr>
            <w:r w:rsidRPr="00D83A7B">
              <w:rPr>
                <w:rFonts w:ascii="Times New Roman" w:eastAsia="Times New Roman" w:hAnsi="Times New Roman" w:cs="Times New Roman"/>
                <w:color w:val="000000"/>
                <w:sz w:val="24"/>
                <w:szCs w:val="24"/>
                <w:lang w:eastAsia="ru-RU"/>
              </w:rPr>
              <w:t>Баллы за работу</w:t>
            </w:r>
          </w:p>
        </w:tc>
        <w:tc>
          <w:tcPr>
            <w:tcW w:w="336" w:type="dxa"/>
          </w:tcPr>
          <w:p w14:paraId="110CFF4C" w14:textId="0ACC3938"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0</w:t>
            </w:r>
          </w:p>
        </w:tc>
        <w:tc>
          <w:tcPr>
            <w:tcW w:w="336" w:type="dxa"/>
          </w:tcPr>
          <w:p w14:paraId="3AAACB05" w14:textId="57BBBFB5"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1</w:t>
            </w:r>
          </w:p>
        </w:tc>
        <w:tc>
          <w:tcPr>
            <w:tcW w:w="336" w:type="dxa"/>
          </w:tcPr>
          <w:p w14:paraId="453B5270" w14:textId="58B65C97"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2</w:t>
            </w:r>
          </w:p>
        </w:tc>
        <w:tc>
          <w:tcPr>
            <w:tcW w:w="336" w:type="dxa"/>
          </w:tcPr>
          <w:p w14:paraId="0FD66171" w14:textId="670B04E3"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3</w:t>
            </w:r>
          </w:p>
        </w:tc>
        <w:tc>
          <w:tcPr>
            <w:tcW w:w="336" w:type="dxa"/>
          </w:tcPr>
          <w:p w14:paraId="2E64DBDB" w14:textId="2CC77838"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4</w:t>
            </w:r>
          </w:p>
        </w:tc>
        <w:tc>
          <w:tcPr>
            <w:tcW w:w="336" w:type="dxa"/>
          </w:tcPr>
          <w:p w14:paraId="6E53360D" w14:textId="7B5BCA91"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5</w:t>
            </w:r>
          </w:p>
        </w:tc>
        <w:tc>
          <w:tcPr>
            <w:tcW w:w="336" w:type="dxa"/>
          </w:tcPr>
          <w:p w14:paraId="094D743B" w14:textId="0B770ECC"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6</w:t>
            </w:r>
          </w:p>
        </w:tc>
        <w:tc>
          <w:tcPr>
            <w:tcW w:w="336" w:type="dxa"/>
          </w:tcPr>
          <w:p w14:paraId="7B70B74C" w14:textId="717F4DCC"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7</w:t>
            </w:r>
          </w:p>
        </w:tc>
        <w:tc>
          <w:tcPr>
            <w:tcW w:w="336" w:type="dxa"/>
          </w:tcPr>
          <w:p w14:paraId="2E34E3D5" w14:textId="3BD872F6"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8</w:t>
            </w:r>
          </w:p>
        </w:tc>
        <w:tc>
          <w:tcPr>
            <w:tcW w:w="336" w:type="dxa"/>
          </w:tcPr>
          <w:p w14:paraId="3E153AB8" w14:textId="79BF17E9"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9</w:t>
            </w:r>
          </w:p>
        </w:tc>
        <w:tc>
          <w:tcPr>
            <w:tcW w:w="456" w:type="dxa"/>
          </w:tcPr>
          <w:p w14:paraId="4F7A849A" w14:textId="6DD97631"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10</w:t>
            </w:r>
          </w:p>
        </w:tc>
        <w:tc>
          <w:tcPr>
            <w:tcW w:w="456" w:type="dxa"/>
          </w:tcPr>
          <w:p w14:paraId="2A3DE708" w14:textId="4B7F4025"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11</w:t>
            </w:r>
          </w:p>
        </w:tc>
        <w:tc>
          <w:tcPr>
            <w:tcW w:w="456" w:type="dxa"/>
          </w:tcPr>
          <w:p w14:paraId="23D4E4A4" w14:textId="22C2C5CA"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12</w:t>
            </w:r>
          </w:p>
        </w:tc>
        <w:tc>
          <w:tcPr>
            <w:tcW w:w="456" w:type="dxa"/>
          </w:tcPr>
          <w:p w14:paraId="39542D0A" w14:textId="701F1EBE"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13</w:t>
            </w:r>
          </w:p>
        </w:tc>
        <w:tc>
          <w:tcPr>
            <w:tcW w:w="456" w:type="dxa"/>
          </w:tcPr>
          <w:p w14:paraId="6D509AB8" w14:textId="0055B800"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14</w:t>
            </w:r>
          </w:p>
        </w:tc>
        <w:tc>
          <w:tcPr>
            <w:tcW w:w="456" w:type="dxa"/>
          </w:tcPr>
          <w:p w14:paraId="484C66A0" w14:textId="249922D3"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15</w:t>
            </w:r>
          </w:p>
        </w:tc>
        <w:tc>
          <w:tcPr>
            <w:tcW w:w="456" w:type="dxa"/>
          </w:tcPr>
          <w:p w14:paraId="3609E39D" w14:textId="39B55CBE"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16</w:t>
            </w:r>
          </w:p>
        </w:tc>
        <w:tc>
          <w:tcPr>
            <w:tcW w:w="456" w:type="dxa"/>
          </w:tcPr>
          <w:p w14:paraId="346DCF8F" w14:textId="7396F6FD"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17</w:t>
            </w:r>
          </w:p>
        </w:tc>
        <w:tc>
          <w:tcPr>
            <w:tcW w:w="456" w:type="dxa"/>
          </w:tcPr>
          <w:p w14:paraId="73C06C66" w14:textId="4996DC1C"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18</w:t>
            </w:r>
          </w:p>
        </w:tc>
        <w:tc>
          <w:tcPr>
            <w:tcW w:w="456" w:type="dxa"/>
          </w:tcPr>
          <w:p w14:paraId="380B81E3" w14:textId="45D0F21C"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19</w:t>
            </w:r>
          </w:p>
        </w:tc>
        <w:tc>
          <w:tcPr>
            <w:tcW w:w="456" w:type="dxa"/>
          </w:tcPr>
          <w:p w14:paraId="2C82AC9F" w14:textId="1C1A479B"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20</w:t>
            </w:r>
          </w:p>
        </w:tc>
        <w:tc>
          <w:tcPr>
            <w:tcW w:w="456" w:type="dxa"/>
          </w:tcPr>
          <w:p w14:paraId="2C250A5B" w14:textId="3EEB2C3D"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21</w:t>
            </w:r>
          </w:p>
        </w:tc>
        <w:tc>
          <w:tcPr>
            <w:tcW w:w="456" w:type="dxa"/>
          </w:tcPr>
          <w:p w14:paraId="240B208C" w14:textId="11EACC23"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22</w:t>
            </w:r>
          </w:p>
        </w:tc>
        <w:tc>
          <w:tcPr>
            <w:tcW w:w="456" w:type="dxa"/>
          </w:tcPr>
          <w:p w14:paraId="59EC6C61" w14:textId="3AFF2281"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23</w:t>
            </w:r>
          </w:p>
        </w:tc>
        <w:tc>
          <w:tcPr>
            <w:tcW w:w="456" w:type="dxa"/>
          </w:tcPr>
          <w:p w14:paraId="5E06B70E" w14:textId="48B0B7B8"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24</w:t>
            </w:r>
          </w:p>
        </w:tc>
        <w:tc>
          <w:tcPr>
            <w:tcW w:w="456" w:type="dxa"/>
          </w:tcPr>
          <w:p w14:paraId="42A96A8E" w14:textId="0AE43FD2"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25</w:t>
            </w:r>
          </w:p>
        </w:tc>
        <w:tc>
          <w:tcPr>
            <w:tcW w:w="456" w:type="dxa"/>
          </w:tcPr>
          <w:p w14:paraId="78699496" w14:textId="18F44B04"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26</w:t>
            </w:r>
          </w:p>
        </w:tc>
        <w:tc>
          <w:tcPr>
            <w:tcW w:w="456" w:type="dxa"/>
          </w:tcPr>
          <w:p w14:paraId="057637E1" w14:textId="52F35EAE"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27</w:t>
            </w:r>
          </w:p>
        </w:tc>
        <w:tc>
          <w:tcPr>
            <w:tcW w:w="456" w:type="dxa"/>
          </w:tcPr>
          <w:p w14:paraId="234A701B" w14:textId="30EC939A"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28</w:t>
            </w:r>
          </w:p>
        </w:tc>
        <w:tc>
          <w:tcPr>
            <w:tcW w:w="456" w:type="dxa"/>
          </w:tcPr>
          <w:p w14:paraId="79BB8C94" w14:textId="0734682B"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29</w:t>
            </w:r>
          </w:p>
        </w:tc>
        <w:tc>
          <w:tcPr>
            <w:tcW w:w="456" w:type="dxa"/>
          </w:tcPr>
          <w:p w14:paraId="2BC4F581" w14:textId="40C17698" w:rsidR="003265E3" w:rsidRPr="003265E3" w:rsidRDefault="003265E3" w:rsidP="00D83A7B">
            <w:pPr>
              <w:jc w:val="center"/>
              <w:rPr>
                <w:rFonts w:ascii="Times New Roman" w:eastAsia="Times New Roman" w:hAnsi="Times New Roman" w:cs="Times New Roman"/>
                <w:sz w:val="24"/>
                <w:szCs w:val="24"/>
                <w:lang w:val="en-US" w:eastAsia="ru-RU"/>
              </w:rPr>
            </w:pPr>
            <w:r w:rsidRPr="003265E3">
              <w:rPr>
                <w:rFonts w:ascii="Times New Roman" w:eastAsia="Times New Roman" w:hAnsi="Times New Roman" w:cs="Times New Roman"/>
                <w:sz w:val="24"/>
                <w:szCs w:val="24"/>
                <w:lang w:val="en-US" w:eastAsia="ru-RU"/>
              </w:rPr>
              <w:t>30</w:t>
            </w:r>
          </w:p>
        </w:tc>
      </w:tr>
      <w:tr w:rsidR="003265E3" w:rsidRPr="003265E3" w14:paraId="1E724393" w14:textId="3E0B16C0" w:rsidTr="00555BBE">
        <w:trPr>
          <w:trHeight w:val="143"/>
        </w:trPr>
        <w:tc>
          <w:tcPr>
            <w:tcW w:w="1417" w:type="dxa"/>
          </w:tcPr>
          <w:p w14:paraId="2D2A8D84" w14:textId="5268D8C6" w:rsidR="003265E3" w:rsidRPr="003265E3" w:rsidRDefault="003265E3" w:rsidP="003265E3">
            <w:pPr>
              <w:jc w:val="center"/>
              <w:rPr>
                <w:rFonts w:ascii="Times New Roman" w:eastAsia="Times New Roman" w:hAnsi="Times New Roman" w:cs="Times New Roman"/>
                <w:sz w:val="24"/>
                <w:szCs w:val="24"/>
                <w:lang w:eastAsia="ru-RU"/>
              </w:rPr>
            </w:pPr>
            <w:r w:rsidRPr="00D83A7B">
              <w:rPr>
                <w:rFonts w:ascii="Times New Roman" w:eastAsia="Times New Roman" w:hAnsi="Times New Roman" w:cs="Times New Roman"/>
                <w:color w:val="000000"/>
                <w:sz w:val="24"/>
                <w:szCs w:val="24"/>
                <w:lang w:eastAsia="ru-RU"/>
              </w:rPr>
              <w:t>Количество учащихся</w:t>
            </w:r>
          </w:p>
        </w:tc>
        <w:tc>
          <w:tcPr>
            <w:tcW w:w="336" w:type="dxa"/>
          </w:tcPr>
          <w:p w14:paraId="5483CF2D"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336" w:type="dxa"/>
          </w:tcPr>
          <w:p w14:paraId="5FAFE376"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336" w:type="dxa"/>
          </w:tcPr>
          <w:p w14:paraId="79B61834"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336" w:type="dxa"/>
          </w:tcPr>
          <w:p w14:paraId="59CB8A23"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336" w:type="dxa"/>
          </w:tcPr>
          <w:p w14:paraId="707F354E"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336" w:type="dxa"/>
          </w:tcPr>
          <w:p w14:paraId="5B2CF44F"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336" w:type="dxa"/>
          </w:tcPr>
          <w:p w14:paraId="66A56804"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336" w:type="dxa"/>
          </w:tcPr>
          <w:p w14:paraId="7294622D"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336" w:type="dxa"/>
          </w:tcPr>
          <w:p w14:paraId="41875ACC"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336" w:type="dxa"/>
          </w:tcPr>
          <w:p w14:paraId="00B32718"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456" w:type="dxa"/>
          </w:tcPr>
          <w:p w14:paraId="73EF752B"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456" w:type="dxa"/>
          </w:tcPr>
          <w:p w14:paraId="446EEE54"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456" w:type="dxa"/>
          </w:tcPr>
          <w:p w14:paraId="6EB9EDB2"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456" w:type="dxa"/>
          </w:tcPr>
          <w:p w14:paraId="6DE0B60E" w14:textId="7A8064E8" w:rsidR="003265E3" w:rsidRPr="003265E3" w:rsidRDefault="003265E3" w:rsidP="003265E3">
            <w:pPr>
              <w:jc w:val="center"/>
              <w:rPr>
                <w:rFonts w:ascii="Times New Roman" w:eastAsia="Times New Roman" w:hAnsi="Times New Roman" w:cs="Times New Roman"/>
                <w:sz w:val="24"/>
                <w:szCs w:val="24"/>
                <w:lang w:eastAsia="ru-RU"/>
              </w:rPr>
            </w:pPr>
            <w:r w:rsidRPr="00D83A7B">
              <w:rPr>
                <w:rFonts w:ascii="Times New Roman" w:eastAsia="Times New Roman" w:hAnsi="Times New Roman" w:cs="Times New Roman"/>
                <w:color w:val="000000"/>
                <w:sz w:val="24"/>
                <w:szCs w:val="24"/>
                <w:lang w:eastAsia="ru-RU"/>
              </w:rPr>
              <w:t>2</w:t>
            </w:r>
          </w:p>
        </w:tc>
        <w:tc>
          <w:tcPr>
            <w:tcW w:w="456" w:type="dxa"/>
          </w:tcPr>
          <w:p w14:paraId="60B5229B" w14:textId="25DB2E51" w:rsidR="003265E3" w:rsidRPr="003265E3" w:rsidRDefault="00555BBE" w:rsidP="003265E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w:t>
            </w:r>
          </w:p>
        </w:tc>
        <w:tc>
          <w:tcPr>
            <w:tcW w:w="456" w:type="dxa"/>
          </w:tcPr>
          <w:p w14:paraId="1FFD8753" w14:textId="7F5F6794" w:rsidR="003265E3" w:rsidRPr="00555BBE" w:rsidRDefault="00555BBE" w:rsidP="003265E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56" w:type="dxa"/>
            <w:vAlign w:val="center"/>
          </w:tcPr>
          <w:p w14:paraId="5C3D4E06" w14:textId="0A158BDC" w:rsidR="003265E3" w:rsidRPr="00555BBE" w:rsidRDefault="00555BBE" w:rsidP="003265E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56" w:type="dxa"/>
          </w:tcPr>
          <w:p w14:paraId="36E711F9" w14:textId="77A32A65" w:rsidR="003265E3" w:rsidRPr="003265E3" w:rsidRDefault="00555BBE" w:rsidP="003265E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56" w:type="dxa"/>
          </w:tcPr>
          <w:p w14:paraId="59A95678" w14:textId="064E20DF" w:rsidR="003265E3" w:rsidRPr="003265E3" w:rsidRDefault="003265E3" w:rsidP="003265E3">
            <w:pPr>
              <w:jc w:val="center"/>
              <w:rPr>
                <w:rFonts w:ascii="Times New Roman" w:eastAsia="Times New Roman" w:hAnsi="Times New Roman" w:cs="Times New Roman"/>
                <w:sz w:val="24"/>
                <w:szCs w:val="24"/>
                <w:lang w:eastAsia="ru-RU"/>
              </w:rPr>
            </w:pPr>
          </w:p>
        </w:tc>
        <w:tc>
          <w:tcPr>
            <w:tcW w:w="456" w:type="dxa"/>
          </w:tcPr>
          <w:p w14:paraId="506731B4" w14:textId="4E0DE66F" w:rsidR="003265E3" w:rsidRPr="003265E3" w:rsidRDefault="003265E3" w:rsidP="003265E3">
            <w:pPr>
              <w:jc w:val="center"/>
              <w:rPr>
                <w:rFonts w:ascii="Times New Roman" w:eastAsia="Times New Roman" w:hAnsi="Times New Roman" w:cs="Times New Roman"/>
                <w:sz w:val="24"/>
                <w:szCs w:val="24"/>
                <w:lang w:eastAsia="ru-RU"/>
              </w:rPr>
            </w:pPr>
          </w:p>
        </w:tc>
        <w:tc>
          <w:tcPr>
            <w:tcW w:w="456" w:type="dxa"/>
          </w:tcPr>
          <w:p w14:paraId="21EAA6C0" w14:textId="28F80614" w:rsidR="003265E3" w:rsidRPr="003265E3" w:rsidRDefault="003265E3" w:rsidP="003265E3">
            <w:pPr>
              <w:jc w:val="center"/>
              <w:rPr>
                <w:rFonts w:ascii="Times New Roman" w:eastAsia="Times New Roman" w:hAnsi="Times New Roman" w:cs="Times New Roman"/>
                <w:sz w:val="24"/>
                <w:szCs w:val="24"/>
                <w:lang w:eastAsia="ru-RU"/>
              </w:rPr>
            </w:pPr>
          </w:p>
        </w:tc>
        <w:tc>
          <w:tcPr>
            <w:tcW w:w="456" w:type="dxa"/>
          </w:tcPr>
          <w:p w14:paraId="420BDDDB" w14:textId="5B58251C" w:rsidR="003265E3" w:rsidRPr="00555BBE" w:rsidRDefault="00555BBE" w:rsidP="003265E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56" w:type="dxa"/>
          </w:tcPr>
          <w:p w14:paraId="5C4AE6AF" w14:textId="5EE5C9C0" w:rsidR="003265E3" w:rsidRPr="00555BBE" w:rsidRDefault="00555BBE" w:rsidP="003265E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56" w:type="dxa"/>
          </w:tcPr>
          <w:p w14:paraId="4080B665" w14:textId="7A093690" w:rsidR="003265E3" w:rsidRPr="003265E3" w:rsidRDefault="003265E3" w:rsidP="003265E3">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456" w:type="dxa"/>
          </w:tcPr>
          <w:p w14:paraId="24E20CF8" w14:textId="4E7F2507" w:rsidR="003265E3" w:rsidRPr="003265E3" w:rsidRDefault="003265E3" w:rsidP="003265E3">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456" w:type="dxa"/>
          </w:tcPr>
          <w:p w14:paraId="0F185C7D" w14:textId="4974BAF2" w:rsidR="003265E3" w:rsidRPr="00555BBE" w:rsidRDefault="00555BBE" w:rsidP="003265E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56" w:type="dxa"/>
          </w:tcPr>
          <w:p w14:paraId="34A0EB72"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456" w:type="dxa"/>
          </w:tcPr>
          <w:p w14:paraId="1C754B8F" w14:textId="6003AE35" w:rsidR="003265E3" w:rsidRPr="003265E3" w:rsidRDefault="00555BBE" w:rsidP="003265E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p>
        </w:tc>
        <w:tc>
          <w:tcPr>
            <w:tcW w:w="456" w:type="dxa"/>
          </w:tcPr>
          <w:p w14:paraId="5AE069F1" w14:textId="77777777" w:rsidR="003265E3" w:rsidRPr="003265E3" w:rsidRDefault="003265E3" w:rsidP="003265E3">
            <w:pPr>
              <w:jc w:val="center"/>
              <w:rPr>
                <w:rFonts w:ascii="Times New Roman" w:eastAsia="Times New Roman" w:hAnsi="Times New Roman" w:cs="Times New Roman"/>
                <w:sz w:val="24"/>
                <w:szCs w:val="24"/>
                <w:lang w:eastAsia="ru-RU"/>
              </w:rPr>
            </w:pPr>
          </w:p>
        </w:tc>
        <w:tc>
          <w:tcPr>
            <w:tcW w:w="456" w:type="dxa"/>
          </w:tcPr>
          <w:p w14:paraId="6E4D16D8" w14:textId="76D727D5" w:rsidR="003265E3" w:rsidRPr="003265E3" w:rsidRDefault="00555BBE" w:rsidP="003265E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456" w:type="dxa"/>
          </w:tcPr>
          <w:p w14:paraId="4A74A921" w14:textId="77777777" w:rsidR="003265E3" w:rsidRPr="003265E3" w:rsidRDefault="003265E3" w:rsidP="003265E3">
            <w:pPr>
              <w:jc w:val="center"/>
              <w:rPr>
                <w:rFonts w:ascii="Times New Roman" w:eastAsia="Times New Roman" w:hAnsi="Times New Roman" w:cs="Times New Roman"/>
                <w:sz w:val="24"/>
                <w:szCs w:val="24"/>
                <w:lang w:eastAsia="ru-RU"/>
              </w:rPr>
            </w:pPr>
          </w:p>
        </w:tc>
      </w:tr>
    </w:tbl>
    <w:p w14:paraId="047ADCB5" w14:textId="668D7952" w:rsidR="00D83A7B" w:rsidRDefault="00555BBE" w:rsidP="00D83A7B">
      <w:pPr>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5C743420" wp14:editId="6A921D06">
            <wp:extent cx="7162800" cy="2047875"/>
            <wp:effectExtent l="0" t="0" r="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DA5B8A" w14:textId="00EB6B1B" w:rsidR="003265E3" w:rsidRDefault="003265E3" w:rsidP="00D83A7B">
      <w:pPr>
        <w:spacing w:after="0" w:line="240" w:lineRule="auto"/>
        <w:jc w:val="center"/>
        <w:rPr>
          <w:rFonts w:ascii="Times New Roman" w:eastAsia="Times New Roman" w:hAnsi="Times New Roman" w:cs="Times New Roman"/>
          <w:sz w:val="24"/>
          <w:szCs w:val="24"/>
          <w:lang w:eastAsia="ru-RU"/>
        </w:rPr>
      </w:pPr>
    </w:p>
    <w:tbl>
      <w:tblPr>
        <w:tblpPr w:leftFromText="180" w:rightFromText="180" w:vertAnchor="text" w:horzAnchor="margin" w:tblpY="1010"/>
        <w:tblW w:w="2883" w:type="dxa"/>
        <w:tblLook w:val="04A0" w:firstRow="1" w:lastRow="0" w:firstColumn="1" w:lastColumn="0" w:noHBand="0" w:noVBand="1"/>
      </w:tblPr>
      <w:tblGrid>
        <w:gridCol w:w="1012"/>
        <w:gridCol w:w="1295"/>
        <w:gridCol w:w="576"/>
      </w:tblGrid>
      <w:tr w:rsidR="00555BBE" w:rsidRPr="00555BBE" w14:paraId="5A0AC862" w14:textId="77777777" w:rsidTr="00555BBE">
        <w:trPr>
          <w:trHeight w:val="417"/>
        </w:trPr>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3B4FE" w14:textId="77777777" w:rsidR="00555BBE" w:rsidRPr="00555BBE" w:rsidRDefault="00555BBE" w:rsidP="00555BBE">
            <w:pPr>
              <w:spacing w:after="0" w:line="240" w:lineRule="auto"/>
              <w:jc w:val="center"/>
              <w:rPr>
                <w:rFonts w:ascii="Calibri" w:eastAsia="Times New Roman" w:hAnsi="Calibri" w:cs="Calibri"/>
                <w:color w:val="000000"/>
                <w:lang w:eastAsia="ru-RU"/>
              </w:rPr>
            </w:pPr>
            <w:r w:rsidRPr="00555BBE">
              <w:rPr>
                <w:rFonts w:ascii="Calibri" w:eastAsia="Times New Roman" w:hAnsi="Calibri" w:cs="Calibri"/>
                <w:color w:val="000000"/>
                <w:lang w:eastAsia="ru-RU"/>
              </w:rPr>
              <w:t>Отметки</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14:paraId="5A2339BB" w14:textId="77777777" w:rsidR="00555BBE" w:rsidRPr="00555BBE" w:rsidRDefault="00555BBE" w:rsidP="00555BBE">
            <w:pPr>
              <w:spacing w:after="0" w:line="240" w:lineRule="auto"/>
              <w:jc w:val="center"/>
              <w:rPr>
                <w:rFonts w:ascii="Calibri" w:eastAsia="Times New Roman" w:hAnsi="Calibri" w:cs="Calibri"/>
                <w:color w:val="000000"/>
                <w:lang w:eastAsia="ru-RU"/>
              </w:rPr>
            </w:pPr>
            <w:r w:rsidRPr="00555BBE">
              <w:rPr>
                <w:rFonts w:ascii="Calibri" w:eastAsia="Times New Roman" w:hAnsi="Calibri" w:cs="Calibri"/>
                <w:color w:val="000000"/>
                <w:lang w:eastAsia="ru-RU"/>
              </w:rPr>
              <w:t>Количество отметок</w:t>
            </w:r>
          </w:p>
        </w:tc>
        <w:tc>
          <w:tcPr>
            <w:tcW w:w="576" w:type="dxa"/>
            <w:tcBorders>
              <w:top w:val="nil"/>
              <w:left w:val="nil"/>
              <w:bottom w:val="nil"/>
              <w:right w:val="nil"/>
            </w:tcBorders>
            <w:shd w:val="clear" w:color="auto" w:fill="auto"/>
            <w:noWrap/>
            <w:vAlign w:val="center"/>
            <w:hideMark/>
          </w:tcPr>
          <w:p w14:paraId="146AA363" w14:textId="77777777" w:rsidR="00555BBE" w:rsidRPr="00555BBE" w:rsidRDefault="00555BBE" w:rsidP="00555BBE">
            <w:pPr>
              <w:spacing w:after="0" w:line="240" w:lineRule="auto"/>
              <w:jc w:val="center"/>
              <w:rPr>
                <w:rFonts w:ascii="Calibri" w:eastAsia="Times New Roman" w:hAnsi="Calibri" w:cs="Calibri"/>
                <w:color w:val="000000"/>
                <w:lang w:eastAsia="ru-RU"/>
              </w:rPr>
            </w:pPr>
          </w:p>
        </w:tc>
      </w:tr>
      <w:tr w:rsidR="00555BBE" w:rsidRPr="00555BBE" w14:paraId="13C20F38" w14:textId="77777777" w:rsidTr="00555BBE">
        <w:trPr>
          <w:trHeight w:val="208"/>
        </w:trPr>
        <w:tc>
          <w:tcPr>
            <w:tcW w:w="1012" w:type="dxa"/>
            <w:tcBorders>
              <w:top w:val="nil"/>
              <w:left w:val="single" w:sz="4" w:space="0" w:color="auto"/>
              <w:bottom w:val="single" w:sz="4" w:space="0" w:color="auto"/>
              <w:right w:val="single" w:sz="4" w:space="0" w:color="auto"/>
            </w:tcBorders>
            <w:shd w:val="clear" w:color="auto" w:fill="auto"/>
            <w:noWrap/>
            <w:vAlign w:val="center"/>
            <w:hideMark/>
          </w:tcPr>
          <w:p w14:paraId="6AB63303" w14:textId="77777777" w:rsidR="00555BBE" w:rsidRPr="00555BBE" w:rsidRDefault="00555BBE" w:rsidP="00555BBE">
            <w:pPr>
              <w:spacing w:after="0" w:line="240" w:lineRule="auto"/>
              <w:jc w:val="center"/>
              <w:rPr>
                <w:rFonts w:ascii="Calibri" w:eastAsia="Times New Roman" w:hAnsi="Calibri" w:cs="Calibri"/>
                <w:color w:val="000000"/>
                <w:lang w:eastAsia="ru-RU"/>
              </w:rPr>
            </w:pPr>
            <w:r w:rsidRPr="00555BBE">
              <w:rPr>
                <w:rFonts w:ascii="Calibri" w:eastAsia="Times New Roman" w:hAnsi="Calibri" w:cs="Calibri"/>
                <w:color w:val="000000"/>
                <w:lang w:eastAsia="ru-RU"/>
              </w:rPr>
              <w:t>2</w:t>
            </w:r>
          </w:p>
        </w:tc>
        <w:tc>
          <w:tcPr>
            <w:tcW w:w="1295" w:type="dxa"/>
            <w:tcBorders>
              <w:top w:val="nil"/>
              <w:left w:val="nil"/>
              <w:bottom w:val="single" w:sz="4" w:space="0" w:color="auto"/>
              <w:right w:val="single" w:sz="4" w:space="0" w:color="auto"/>
            </w:tcBorders>
            <w:shd w:val="clear" w:color="auto" w:fill="auto"/>
            <w:noWrap/>
            <w:vAlign w:val="center"/>
            <w:hideMark/>
          </w:tcPr>
          <w:p w14:paraId="6ACFEB01" w14:textId="77777777" w:rsidR="00555BBE" w:rsidRPr="00555BBE" w:rsidRDefault="00555BBE" w:rsidP="00555BBE">
            <w:pPr>
              <w:spacing w:after="0" w:line="240" w:lineRule="auto"/>
              <w:jc w:val="center"/>
              <w:rPr>
                <w:rFonts w:ascii="Calibri" w:eastAsia="Times New Roman" w:hAnsi="Calibri" w:cs="Calibri"/>
                <w:color w:val="000000"/>
                <w:lang w:eastAsia="ru-RU"/>
              </w:rPr>
            </w:pPr>
            <w:r w:rsidRPr="00555BBE">
              <w:rPr>
                <w:rFonts w:ascii="Calibri" w:eastAsia="Times New Roman" w:hAnsi="Calibri" w:cs="Calibri"/>
                <w:color w:val="000000"/>
                <w:lang w:eastAsia="ru-RU"/>
              </w:rPr>
              <w:t>0</w:t>
            </w:r>
          </w:p>
        </w:tc>
        <w:tc>
          <w:tcPr>
            <w:tcW w:w="576" w:type="dxa"/>
            <w:tcBorders>
              <w:top w:val="nil"/>
              <w:left w:val="nil"/>
              <w:bottom w:val="nil"/>
              <w:right w:val="nil"/>
            </w:tcBorders>
            <w:shd w:val="clear" w:color="auto" w:fill="auto"/>
            <w:noWrap/>
            <w:vAlign w:val="center"/>
            <w:hideMark/>
          </w:tcPr>
          <w:p w14:paraId="45777B4D" w14:textId="77777777" w:rsidR="00555BBE" w:rsidRPr="00555BBE" w:rsidRDefault="00555BBE" w:rsidP="00555BBE">
            <w:pPr>
              <w:spacing w:after="0" w:line="240" w:lineRule="auto"/>
              <w:jc w:val="center"/>
              <w:rPr>
                <w:rFonts w:ascii="Calibri" w:eastAsia="Times New Roman" w:hAnsi="Calibri" w:cs="Calibri"/>
                <w:color w:val="000000"/>
                <w:lang w:eastAsia="ru-RU"/>
              </w:rPr>
            </w:pPr>
          </w:p>
        </w:tc>
      </w:tr>
      <w:tr w:rsidR="00555BBE" w:rsidRPr="00555BBE" w14:paraId="5B2EF8CC" w14:textId="77777777" w:rsidTr="00555BBE">
        <w:trPr>
          <w:trHeight w:val="208"/>
        </w:trPr>
        <w:tc>
          <w:tcPr>
            <w:tcW w:w="1012" w:type="dxa"/>
            <w:tcBorders>
              <w:top w:val="nil"/>
              <w:left w:val="single" w:sz="4" w:space="0" w:color="auto"/>
              <w:bottom w:val="single" w:sz="4" w:space="0" w:color="auto"/>
              <w:right w:val="single" w:sz="4" w:space="0" w:color="auto"/>
            </w:tcBorders>
            <w:shd w:val="clear" w:color="auto" w:fill="auto"/>
            <w:noWrap/>
            <w:vAlign w:val="center"/>
            <w:hideMark/>
          </w:tcPr>
          <w:p w14:paraId="16CE8D72" w14:textId="77777777" w:rsidR="00555BBE" w:rsidRPr="00555BBE" w:rsidRDefault="00555BBE" w:rsidP="00555BBE">
            <w:pPr>
              <w:spacing w:after="0" w:line="240" w:lineRule="auto"/>
              <w:jc w:val="center"/>
              <w:rPr>
                <w:rFonts w:ascii="Calibri" w:eastAsia="Times New Roman" w:hAnsi="Calibri" w:cs="Calibri"/>
                <w:color w:val="000000"/>
                <w:lang w:eastAsia="ru-RU"/>
              </w:rPr>
            </w:pPr>
            <w:r w:rsidRPr="00555BBE">
              <w:rPr>
                <w:rFonts w:ascii="Calibri" w:eastAsia="Times New Roman" w:hAnsi="Calibri" w:cs="Calibri"/>
                <w:color w:val="000000"/>
                <w:lang w:eastAsia="ru-RU"/>
              </w:rPr>
              <w:t>3</w:t>
            </w:r>
          </w:p>
        </w:tc>
        <w:tc>
          <w:tcPr>
            <w:tcW w:w="1295" w:type="dxa"/>
            <w:tcBorders>
              <w:top w:val="nil"/>
              <w:left w:val="nil"/>
              <w:bottom w:val="single" w:sz="4" w:space="0" w:color="auto"/>
              <w:right w:val="single" w:sz="4" w:space="0" w:color="auto"/>
            </w:tcBorders>
            <w:shd w:val="clear" w:color="auto" w:fill="auto"/>
            <w:noWrap/>
            <w:vAlign w:val="center"/>
            <w:hideMark/>
          </w:tcPr>
          <w:p w14:paraId="0D150770" w14:textId="77777777" w:rsidR="00555BBE" w:rsidRPr="00555BBE" w:rsidRDefault="00555BBE" w:rsidP="00555BBE">
            <w:pPr>
              <w:spacing w:after="0" w:line="240" w:lineRule="auto"/>
              <w:jc w:val="center"/>
              <w:rPr>
                <w:rFonts w:ascii="Calibri" w:eastAsia="Times New Roman" w:hAnsi="Calibri" w:cs="Calibri"/>
                <w:color w:val="000000"/>
                <w:lang w:eastAsia="ru-RU"/>
              </w:rPr>
            </w:pPr>
            <w:r w:rsidRPr="00555BBE">
              <w:rPr>
                <w:rFonts w:ascii="Calibri" w:eastAsia="Times New Roman" w:hAnsi="Calibri" w:cs="Calibri"/>
                <w:color w:val="000000"/>
                <w:lang w:eastAsia="ru-RU"/>
              </w:rPr>
              <w:t>19</w:t>
            </w:r>
          </w:p>
        </w:tc>
        <w:tc>
          <w:tcPr>
            <w:tcW w:w="576" w:type="dxa"/>
            <w:tcBorders>
              <w:top w:val="nil"/>
              <w:left w:val="nil"/>
              <w:bottom w:val="nil"/>
              <w:right w:val="nil"/>
            </w:tcBorders>
            <w:shd w:val="clear" w:color="auto" w:fill="auto"/>
            <w:noWrap/>
            <w:vAlign w:val="center"/>
            <w:hideMark/>
          </w:tcPr>
          <w:p w14:paraId="7ACB0FED" w14:textId="77777777" w:rsidR="00555BBE" w:rsidRPr="00555BBE" w:rsidRDefault="00555BBE" w:rsidP="00555BBE">
            <w:pPr>
              <w:spacing w:after="0" w:line="240" w:lineRule="auto"/>
              <w:jc w:val="center"/>
              <w:rPr>
                <w:rFonts w:ascii="Calibri" w:eastAsia="Times New Roman" w:hAnsi="Calibri" w:cs="Calibri"/>
                <w:color w:val="000000"/>
                <w:lang w:eastAsia="ru-RU"/>
              </w:rPr>
            </w:pPr>
          </w:p>
        </w:tc>
      </w:tr>
      <w:tr w:rsidR="00555BBE" w:rsidRPr="00555BBE" w14:paraId="47295325" w14:textId="77777777" w:rsidTr="00555BBE">
        <w:trPr>
          <w:trHeight w:val="208"/>
        </w:trPr>
        <w:tc>
          <w:tcPr>
            <w:tcW w:w="1012" w:type="dxa"/>
            <w:tcBorders>
              <w:top w:val="nil"/>
              <w:left w:val="single" w:sz="4" w:space="0" w:color="auto"/>
              <w:bottom w:val="single" w:sz="4" w:space="0" w:color="auto"/>
              <w:right w:val="single" w:sz="4" w:space="0" w:color="auto"/>
            </w:tcBorders>
            <w:shd w:val="clear" w:color="auto" w:fill="auto"/>
            <w:noWrap/>
            <w:vAlign w:val="center"/>
            <w:hideMark/>
          </w:tcPr>
          <w:p w14:paraId="340B9422" w14:textId="77777777" w:rsidR="00555BBE" w:rsidRPr="00555BBE" w:rsidRDefault="00555BBE" w:rsidP="00555BBE">
            <w:pPr>
              <w:spacing w:after="0" w:line="240" w:lineRule="auto"/>
              <w:jc w:val="center"/>
              <w:rPr>
                <w:rFonts w:ascii="Calibri" w:eastAsia="Times New Roman" w:hAnsi="Calibri" w:cs="Calibri"/>
                <w:color w:val="000000"/>
                <w:lang w:eastAsia="ru-RU"/>
              </w:rPr>
            </w:pPr>
            <w:r w:rsidRPr="00555BBE">
              <w:rPr>
                <w:rFonts w:ascii="Calibri" w:eastAsia="Times New Roman" w:hAnsi="Calibri" w:cs="Calibri"/>
                <w:color w:val="000000"/>
                <w:lang w:eastAsia="ru-RU"/>
              </w:rPr>
              <w:t>4</w:t>
            </w:r>
          </w:p>
        </w:tc>
        <w:tc>
          <w:tcPr>
            <w:tcW w:w="1295" w:type="dxa"/>
            <w:tcBorders>
              <w:top w:val="nil"/>
              <w:left w:val="nil"/>
              <w:bottom w:val="single" w:sz="4" w:space="0" w:color="auto"/>
              <w:right w:val="single" w:sz="4" w:space="0" w:color="auto"/>
            </w:tcBorders>
            <w:shd w:val="clear" w:color="auto" w:fill="auto"/>
            <w:noWrap/>
            <w:vAlign w:val="center"/>
            <w:hideMark/>
          </w:tcPr>
          <w:p w14:paraId="3B3EB704" w14:textId="77777777" w:rsidR="00555BBE" w:rsidRPr="00555BBE" w:rsidRDefault="00555BBE" w:rsidP="00555BBE">
            <w:pPr>
              <w:spacing w:after="0" w:line="240" w:lineRule="auto"/>
              <w:jc w:val="center"/>
              <w:rPr>
                <w:rFonts w:ascii="Calibri" w:eastAsia="Times New Roman" w:hAnsi="Calibri" w:cs="Calibri"/>
                <w:color w:val="000000"/>
                <w:lang w:eastAsia="ru-RU"/>
              </w:rPr>
            </w:pPr>
            <w:r w:rsidRPr="00555BBE">
              <w:rPr>
                <w:rFonts w:ascii="Calibri" w:eastAsia="Times New Roman" w:hAnsi="Calibri" w:cs="Calibri"/>
                <w:color w:val="000000"/>
                <w:lang w:eastAsia="ru-RU"/>
              </w:rPr>
              <w:t>15</w:t>
            </w:r>
          </w:p>
        </w:tc>
        <w:tc>
          <w:tcPr>
            <w:tcW w:w="576" w:type="dxa"/>
            <w:tcBorders>
              <w:top w:val="nil"/>
              <w:left w:val="nil"/>
              <w:bottom w:val="nil"/>
              <w:right w:val="nil"/>
            </w:tcBorders>
            <w:shd w:val="clear" w:color="auto" w:fill="auto"/>
            <w:noWrap/>
            <w:vAlign w:val="center"/>
            <w:hideMark/>
          </w:tcPr>
          <w:p w14:paraId="6FFFE60C" w14:textId="77777777" w:rsidR="00555BBE" w:rsidRPr="00555BBE" w:rsidRDefault="00555BBE" w:rsidP="00555BBE">
            <w:pPr>
              <w:spacing w:after="0" w:line="240" w:lineRule="auto"/>
              <w:jc w:val="center"/>
              <w:rPr>
                <w:rFonts w:ascii="Calibri" w:eastAsia="Times New Roman" w:hAnsi="Calibri" w:cs="Calibri"/>
                <w:color w:val="000000"/>
                <w:lang w:eastAsia="ru-RU"/>
              </w:rPr>
            </w:pPr>
          </w:p>
        </w:tc>
      </w:tr>
      <w:tr w:rsidR="00555BBE" w:rsidRPr="00555BBE" w14:paraId="6653E4CD" w14:textId="77777777" w:rsidTr="00555BBE">
        <w:trPr>
          <w:trHeight w:val="208"/>
        </w:trPr>
        <w:tc>
          <w:tcPr>
            <w:tcW w:w="1012" w:type="dxa"/>
            <w:tcBorders>
              <w:top w:val="nil"/>
              <w:left w:val="single" w:sz="4" w:space="0" w:color="auto"/>
              <w:bottom w:val="single" w:sz="4" w:space="0" w:color="auto"/>
              <w:right w:val="single" w:sz="4" w:space="0" w:color="auto"/>
            </w:tcBorders>
            <w:shd w:val="clear" w:color="auto" w:fill="auto"/>
            <w:noWrap/>
            <w:vAlign w:val="center"/>
            <w:hideMark/>
          </w:tcPr>
          <w:p w14:paraId="176784CA" w14:textId="77777777" w:rsidR="00555BBE" w:rsidRPr="00555BBE" w:rsidRDefault="00555BBE" w:rsidP="00555BBE">
            <w:pPr>
              <w:spacing w:after="0" w:line="240" w:lineRule="auto"/>
              <w:jc w:val="center"/>
              <w:rPr>
                <w:rFonts w:ascii="Calibri" w:eastAsia="Times New Roman" w:hAnsi="Calibri" w:cs="Calibri"/>
                <w:color w:val="000000"/>
                <w:lang w:eastAsia="ru-RU"/>
              </w:rPr>
            </w:pPr>
            <w:r w:rsidRPr="00555BBE">
              <w:rPr>
                <w:rFonts w:ascii="Calibri" w:eastAsia="Times New Roman" w:hAnsi="Calibri" w:cs="Calibri"/>
                <w:color w:val="000000"/>
                <w:lang w:eastAsia="ru-RU"/>
              </w:rPr>
              <w:t>5</w:t>
            </w:r>
          </w:p>
        </w:tc>
        <w:tc>
          <w:tcPr>
            <w:tcW w:w="1295" w:type="dxa"/>
            <w:tcBorders>
              <w:top w:val="nil"/>
              <w:left w:val="nil"/>
              <w:bottom w:val="single" w:sz="4" w:space="0" w:color="auto"/>
              <w:right w:val="single" w:sz="4" w:space="0" w:color="auto"/>
            </w:tcBorders>
            <w:shd w:val="clear" w:color="auto" w:fill="auto"/>
            <w:noWrap/>
            <w:vAlign w:val="center"/>
            <w:hideMark/>
          </w:tcPr>
          <w:p w14:paraId="795E04C2" w14:textId="77777777" w:rsidR="00555BBE" w:rsidRPr="00555BBE" w:rsidRDefault="00555BBE" w:rsidP="00555BBE">
            <w:pPr>
              <w:spacing w:after="0" w:line="240" w:lineRule="auto"/>
              <w:jc w:val="center"/>
              <w:rPr>
                <w:rFonts w:ascii="Calibri" w:eastAsia="Times New Roman" w:hAnsi="Calibri" w:cs="Calibri"/>
                <w:color w:val="000000"/>
                <w:lang w:eastAsia="ru-RU"/>
              </w:rPr>
            </w:pPr>
            <w:r w:rsidRPr="00555BBE">
              <w:rPr>
                <w:rFonts w:ascii="Calibri" w:eastAsia="Times New Roman" w:hAnsi="Calibri" w:cs="Calibri"/>
                <w:color w:val="000000"/>
                <w:lang w:eastAsia="ru-RU"/>
              </w:rPr>
              <w:t>7</w:t>
            </w:r>
          </w:p>
        </w:tc>
        <w:tc>
          <w:tcPr>
            <w:tcW w:w="576" w:type="dxa"/>
            <w:tcBorders>
              <w:top w:val="nil"/>
              <w:left w:val="nil"/>
              <w:bottom w:val="nil"/>
              <w:right w:val="nil"/>
            </w:tcBorders>
            <w:shd w:val="clear" w:color="auto" w:fill="auto"/>
            <w:noWrap/>
            <w:vAlign w:val="center"/>
            <w:hideMark/>
          </w:tcPr>
          <w:p w14:paraId="26E97C57" w14:textId="77777777" w:rsidR="00555BBE" w:rsidRPr="00555BBE" w:rsidRDefault="00555BBE" w:rsidP="00555BBE">
            <w:pPr>
              <w:spacing w:after="0" w:line="240" w:lineRule="auto"/>
              <w:jc w:val="center"/>
              <w:rPr>
                <w:rFonts w:ascii="Calibri" w:eastAsia="Times New Roman" w:hAnsi="Calibri" w:cs="Calibri"/>
                <w:color w:val="000000"/>
                <w:lang w:eastAsia="ru-RU"/>
              </w:rPr>
            </w:pPr>
          </w:p>
        </w:tc>
      </w:tr>
      <w:tr w:rsidR="00555BBE" w:rsidRPr="00555BBE" w14:paraId="1A3A3260" w14:textId="77777777" w:rsidTr="00555BBE">
        <w:trPr>
          <w:trHeight w:val="208"/>
        </w:trPr>
        <w:tc>
          <w:tcPr>
            <w:tcW w:w="1012" w:type="dxa"/>
            <w:tcBorders>
              <w:top w:val="nil"/>
              <w:left w:val="nil"/>
              <w:bottom w:val="nil"/>
              <w:right w:val="nil"/>
            </w:tcBorders>
            <w:shd w:val="clear" w:color="auto" w:fill="auto"/>
            <w:noWrap/>
            <w:vAlign w:val="center"/>
            <w:hideMark/>
          </w:tcPr>
          <w:p w14:paraId="3B7D8C73" w14:textId="77777777" w:rsidR="00555BBE" w:rsidRPr="00555BBE" w:rsidRDefault="00555BBE" w:rsidP="00555BBE">
            <w:pPr>
              <w:spacing w:after="0" w:line="240" w:lineRule="auto"/>
              <w:jc w:val="center"/>
              <w:rPr>
                <w:rFonts w:ascii="Times New Roman" w:eastAsia="Times New Roman" w:hAnsi="Times New Roman" w:cs="Times New Roman"/>
                <w:sz w:val="20"/>
                <w:szCs w:val="20"/>
                <w:lang w:eastAsia="ru-RU"/>
              </w:rPr>
            </w:pPr>
          </w:p>
        </w:tc>
        <w:tc>
          <w:tcPr>
            <w:tcW w:w="1295" w:type="dxa"/>
            <w:tcBorders>
              <w:top w:val="nil"/>
              <w:left w:val="nil"/>
              <w:bottom w:val="nil"/>
              <w:right w:val="nil"/>
            </w:tcBorders>
            <w:shd w:val="clear" w:color="auto" w:fill="auto"/>
            <w:noWrap/>
            <w:vAlign w:val="center"/>
            <w:hideMark/>
          </w:tcPr>
          <w:p w14:paraId="5A81FAE8" w14:textId="77777777" w:rsidR="00555BBE" w:rsidRPr="00555BBE" w:rsidRDefault="00555BBE" w:rsidP="00555BBE">
            <w:pPr>
              <w:spacing w:after="0" w:line="240" w:lineRule="auto"/>
              <w:jc w:val="center"/>
              <w:rPr>
                <w:rFonts w:ascii="Times New Roman" w:eastAsia="Times New Roman" w:hAnsi="Times New Roman" w:cs="Times New Roman"/>
                <w:sz w:val="20"/>
                <w:szCs w:val="20"/>
                <w:lang w:eastAsia="ru-RU"/>
              </w:rPr>
            </w:pPr>
          </w:p>
        </w:tc>
        <w:tc>
          <w:tcPr>
            <w:tcW w:w="576" w:type="dxa"/>
            <w:tcBorders>
              <w:top w:val="nil"/>
              <w:left w:val="nil"/>
              <w:bottom w:val="nil"/>
              <w:right w:val="nil"/>
            </w:tcBorders>
            <w:shd w:val="clear" w:color="auto" w:fill="auto"/>
            <w:noWrap/>
            <w:vAlign w:val="center"/>
            <w:hideMark/>
          </w:tcPr>
          <w:p w14:paraId="47837C09" w14:textId="77777777" w:rsidR="00555BBE" w:rsidRPr="00555BBE" w:rsidRDefault="00555BBE" w:rsidP="00555BBE">
            <w:pPr>
              <w:spacing w:after="0" w:line="240" w:lineRule="auto"/>
              <w:jc w:val="center"/>
              <w:rPr>
                <w:rFonts w:ascii="Times New Roman" w:eastAsia="Times New Roman" w:hAnsi="Times New Roman" w:cs="Times New Roman"/>
                <w:sz w:val="20"/>
                <w:szCs w:val="20"/>
                <w:lang w:eastAsia="ru-RU"/>
              </w:rPr>
            </w:pPr>
          </w:p>
        </w:tc>
      </w:tr>
    </w:tbl>
    <w:p w14:paraId="569B07B4" w14:textId="148358D6" w:rsidR="003265E3" w:rsidRDefault="003265E3" w:rsidP="00D83A7B">
      <w:pPr>
        <w:spacing w:after="0" w:line="240" w:lineRule="auto"/>
        <w:jc w:val="center"/>
        <w:rPr>
          <w:rFonts w:ascii="Times New Roman" w:eastAsia="Times New Roman" w:hAnsi="Times New Roman" w:cs="Times New Roman"/>
          <w:sz w:val="24"/>
          <w:szCs w:val="24"/>
          <w:lang w:eastAsia="ru-RU"/>
        </w:rPr>
      </w:pPr>
    </w:p>
    <w:p w14:paraId="0DF3D86C" w14:textId="77777777" w:rsidR="003265E3" w:rsidRDefault="003265E3" w:rsidP="00D83A7B">
      <w:pPr>
        <w:spacing w:after="0" w:line="240" w:lineRule="auto"/>
        <w:jc w:val="center"/>
        <w:rPr>
          <w:rFonts w:ascii="Times New Roman" w:eastAsia="Times New Roman" w:hAnsi="Times New Roman" w:cs="Times New Roman"/>
          <w:sz w:val="24"/>
          <w:szCs w:val="24"/>
          <w:lang w:eastAsia="ru-RU"/>
        </w:rPr>
      </w:pPr>
    </w:p>
    <w:p w14:paraId="0748EADC" w14:textId="6B13038D" w:rsidR="00C4069C" w:rsidRPr="00C4069C" w:rsidRDefault="00555BBE" w:rsidP="00C4069C">
      <w:pPr>
        <w:rPr>
          <w:rFonts w:ascii="Times New Roman" w:eastAsia="Times New Roman" w:hAnsi="Times New Roman" w:cs="Times New Roman"/>
          <w:sz w:val="24"/>
          <w:szCs w:val="24"/>
          <w:lang w:eastAsia="ru-RU"/>
        </w:rPr>
      </w:pPr>
      <w:r>
        <w:rPr>
          <w:noProof/>
          <w:lang w:eastAsia="ru-RU"/>
        </w:rPr>
        <w:drawing>
          <wp:inline distT="0" distB="0" distL="0" distR="0" wp14:anchorId="537C35A7" wp14:editId="7FCB0AA8">
            <wp:extent cx="3895725" cy="1952625"/>
            <wp:effectExtent l="0" t="0" r="9525"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D83A7B">
        <w:rPr>
          <w:rFonts w:ascii="Times New Roman" w:eastAsia="Times New Roman" w:hAnsi="Times New Roman" w:cs="Times New Roman"/>
          <w:sz w:val="24"/>
          <w:szCs w:val="24"/>
          <w:lang w:eastAsia="ru-RU"/>
        </w:rPr>
        <w:br w:type="textWrapping" w:clear="all"/>
      </w:r>
    </w:p>
    <w:p w14:paraId="3D7D5F41" w14:textId="57F47725" w:rsidR="002036AF" w:rsidRDefault="002036AF" w:rsidP="002036AF">
      <w:pPr>
        <w:pageBreakBefore/>
        <w:spacing w:before="100" w:beforeAutospacing="1" w:after="150" w:line="240" w:lineRule="auto"/>
        <w:jc w:val="both"/>
        <w:rPr>
          <w:rFonts w:ascii="Times New Roman" w:eastAsia="Times New Roman" w:hAnsi="Times New Roman" w:cs="Times New Roman"/>
          <w:b/>
          <w:bCs/>
          <w:sz w:val="28"/>
          <w:szCs w:val="28"/>
          <w:lang w:eastAsia="ru-RU"/>
        </w:rPr>
        <w:sectPr w:rsidR="002036AF" w:rsidSect="00921712">
          <w:pgSz w:w="16838" w:h="11906" w:orient="landscape"/>
          <w:pgMar w:top="851" w:right="1134" w:bottom="1701" w:left="1134" w:header="709" w:footer="709" w:gutter="0"/>
          <w:cols w:space="708"/>
          <w:docGrid w:linePitch="360"/>
        </w:sectPr>
      </w:pPr>
      <w:bookmarkStart w:id="0" w:name="_GoBack"/>
      <w:bookmarkEnd w:id="0"/>
    </w:p>
    <w:p w14:paraId="054333F2" w14:textId="77777777" w:rsidR="005418D7" w:rsidRPr="006C7C4B" w:rsidRDefault="005418D7" w:rsidP="006C7C4B">
      <w:pPr>
        <w:pageBreakBefore/>
        <w:spacing w:after="0" w:line="360" w:lineRule="auto"/>
        <w:ind w:firstLine="709"/>
        <w:jc w:val="both"/>
        <w:rPr>
          <w:rFonts w:ascii="Times New Roman" w:eastAsia="Times New Roman" w:hAnsi="Times New Roman" w:cs="Times New Roman"/>
          <w:sz w:val="28"/>
          <w:szCs w:val="28"/>
          <w:lang w:eastAsia="ru-RU"/>
        </w:rPr>
      </w:pPr>
      <w:r w:rsidRPr="006C7C4B">
        <w:rPr>
          <w:rFonts w:ascii="Times New Roman" w:eastAsia="Times New Roman" w:hAnsi="Times New Roman" w:cs="Times New Roman"/>
          <w:b/>
          <w:bCs/>
          <w:sz w:val="28"/>
          <w:szCs w:val="28"/>
          <w:lang w:eastAsia="ru-RU"/>
        </w:rPr>
        <w:t>Результаты:</w:t>
      </w:r>
    </w:p>
    <w:p w14:paraId="7E2C89A0" w14:textId="77777777" w:rsidR="005418D7" w:rsidRPr="006C7C4B" w:rsidRDefault="005418D7" w:rsidP="006C7C4B">
      <w:pPr>
        <w:spacing w:after="0" w:line="360" w:lineRule="auto"/>
        <w:ind w:firstLine="709"/>
        <w:jc w:val="both"/>
        <w:rPr>
          <w:rFonts w:ascii="Times New Roman" w:eastAsia="Times New Roman" w:hAnsi="Times New Roman" w:cs="Times New Roman"/>
          <w:sz w:val="28"/>
          <w:szCs w:val="28"/>
          <w:lang w:eastAsia="ru-RU"/>
        </w:rPr>
      </w:pPr>
      <w:r w:rsidRPr="006C7C4B">
        <w:rPr>
          <w:rFonts w:ascii="Times New Roman" w:eastAsia="Times New Roman" w:hAnsi="Times New Roman" w:cs="Times New Roman"/>
          <w:sz w:val="28"/>
          <w:szCs w:val="28"/>
          <w:lang w:eastAsia="ru-RU"/>
        </w:rPr>
        <w:t>30 баллов максимальный балл. Никто из учащихся не набрал.</w:t>
      </w:r>
    </w:p>
    <w:p w14:paraId="79B248EA" w14:textId="2DD0C75F" w:rsidR="002036AF" w:rsidRPr="006C7C4B" w:rsidRDefault="002036AF" w:rsidP="006C7C4B">
      <w:pPr>
        <w:spacing w:after="0" w:line="360" w:lineRule="auto"/>
        <w:ind w:firstLine="709"/>
        <w:jc w:val="both"/>
        <w:rPr>
          <w:rFonts w:ascii="Times New Roman" w:hAnsi="Times New Roman" w:cs="Times New Roman"/>
          <w:sz w:val="28"/>
          <w:szCs w:val="28"/>
        </w:rPr>
      </w:pPr>
      <w:r w:rsidRPr="006C7C4B">
        <w:rPr>
          <w:rFonts w:ascii="Times New Roman" w:hAnsi="Times New Roman" w:cs="Times New Roman"/>
          <w:sz w:val="28"/>
          <w:szCs w:val="28"/>
        </w:rPr>
        <w:t>Более успешно выполнены учащимися задания № 2 (Осмысленное чтение текста вслух), №4 (</w:t>
      </w:r>
      <w:r w:rsidRPr="006C7C4B">
        <w:rPr>
          <w:rFonts w:ascii="Times New Roman" w:eastAsia="Times New Roman" w:hAnsi="Times New Roman" w:cs="Times New Roman"/>
          <w:color w:val="000000"/>
          <w:sz w:val="28"/>
          <w:szCs w:val="28"/>
          <w:lang w:eastAsia="ru-RU"/>
        </w:rPr>
        <w:t>Чтение с пониманием основного содержания текста), №5 (Навыки оперирования языковыми средствами в коммуникативно-значимом контексте: грамматические формы)</w:t>
      </w:r>
    </w:p>
    <w:p w14:paraId="02D49720" w14:textId="77777777" w:rsidR="002036AF" w:rsidRPr="006C7C4B" w:rsidRDefault="002036AF" w:rsidP="006C7C4B">
      <w:pPr>
        <w:spacing w:after="0" w:line="360" w:lineRule="auto"/>
        <w:ind w:firstLine="709"/>
        <w:jc w:val="both"/>
        <w:rPr>
          <w:rFonts w:ascii="Times New Roman" w:hAnsi="Times New Roman" w:cs="Times New Roman"/>
          <w:sz w:val="28"/>
          <w:szCs w:val="28"/>
        </w:rPr>
      </w:pPr>
      <w:r w:rsidRPr="006C7C4B">
        <w:rPr>
          <w:rFonts w:ascii="Times New Roman" w:hAnsi="Times New Roman" w:cs="Times New Roman"/>
          <w:sz w:val="28"/>
          <w:szCs w:val="28"/>
        </w:rPr>
        <w:t xml:space="preserve">Выполнены на недостаточном уровне задания № 3 (Говорение (монологическая речь) описание фотографии). </w:t>
      </w:r>
    </w:p>
    <w:p w14:paraId="1D539DA7" w14:textId="47A43D68" w:rsidR="002036AF" w:rsidRPr="006C7C4B" w:rsidRDefault="002036AF" w:rsidP="006C7C4B">
      <w:pPr>
        <w:spacing w:after="0" w:line="360" w:lineRule="auto"/>
        <w:ind w:firstLine="709"/>
        <w:jc w:val="both"/>
        <w:rPr>
          <w:rFonts w:ascii="Times New Roman" w:hAnsi="Times New Roman" w:cs="Times New Roman"/>
          <w:sz w:val="28"/>
          <w:szCs w:val="28"/>
        </w:rPr>
      </w:pPr>
      <w:r w:rsidRPr="006C7C4B">
        <w:rPr>
          <w:rFonts w:ascii="Times New Roman" w:hAnsi="Times New Roman" w:cs="Times New Roman"/>
          <w:sz w:val="28"/>
          <w:szCs w:val="28"/>
        </w:rPr>
        <w:t>Не смог ни один учащийся выполнить правильно задание – нет заданий.</w:t>
      </w:r>
    </w:p>
    <w:p w14:paraId="64BF6964" w14:textId="544605A6" w:rsidR="005418D7" w:rsidRPr="006C7C4B" w:rsidRDefault="005418D7" w:rsidP="006C7C4B">
      <w:pPr>
        <w:spacing w:after="0" w:line="360" w:lineRule="auto"/>
        <w:ind w:firstLine="709"/>
        <w:jc w:val="both"/>
        <w:rPr>
          <w:rFonts w:ascii="Times New Roman" w:eastAsia="Times New Roman" w:hAnsi="Times New Roman" w:cs="Times New Roman"/>
          <w:sz w:val="28"/>
          <w:szCs w:val="28"/>
          <w:lang w:eastAsia="ru-RU"/>
        </w:rPr>
      </w:pPr>
      <w:r w:rsidRPr="006C7C4B">
        <w:rPr>
          <w:rFonts w:ascii="Times New Roman" w:eastAsia="Times New Roman" w:hAnsi="Times New Roman" w:cs="Times New Roman"/>
          <w:b/>
          <w:bCs/>
          <w:sz w:val="28"/>
          <w:szCs w:val="28"/>
          <w:lang w:eastAsia="ru-RU"/>
        </w:rPr>
        <w:t>Вывод:</w:t>
      </w:r>
      <w:r w:rsidRPr="006C7C4B">
        <w:rPr>
          <w:rFonts w:ascii="Times New Roman" w:eastAsia="Times New Roman" w:hAnsi="Times New Roman" w:cs="Times New Roman"/>
          <w:sz w:val="28"/>
          <w:szCs w:val="28"/>
          <w:lang w:eastAsia="ru-RU"/>
        </w:rPr>
        <w:t> из представленных данных видно, что результаты ВПР показали средний уровень овладения школьниками базовыми знаниями по английскому языку.</w:t>
      </w:r>
      <w:r w:rsidR="00565A0C" w:rsidRPr="006C7C4B">
        <w:rPr>
          <w:rFonts w:ascii="Times New Roman" w:hAnsi="Times New Roman" w:cs="Times New Roman"/>
          <w:sz w:val="28"/>
          <w:szCs w:val="28"/>
        </w:rPr>
        <w:t xml:space="preserve"> Затруднения вызвали в разделе говорение (монологическая речь): описание фотографии. Необходимо рассмотреть структуру устной части для последующей разработки комплекса упражнений с учетом предъявляемых требований; разработать комплекс упражнений, нацеленный на развитие умений монологической речи учащихся.</w:t>
      </w:r>
    </w:p>
    <w:p w14:paraId="4B9D72CC" w14:textId="5215FCF1" w:rsidR="0033409B" w:rsidRPr="006C7C4B" w:rsidRDefault="00565A0C" w:rsidP="006C7C4B">
      <w:pPr>
        <w:spacing w:after="0" w:line="360" w:lineRule="auto"/>
        <w:ind w:firstLine="709"/>
        <w:jc w:val="both"/>
        <w:rPr>
          <w:rFonts w:ascii="Times New Roman" w:hAnsi="Times New Roman" w:cs="Times New Roman"/>
          <w:b/>
          <w:bCs/>
          <w:sz w:val="28"/>
          <w:szCs w:val="28"/>
        </w:rPr>
      </w:pPr>
      <w:r w:rsidRPr="006C7C4B">
        <w:rPr>
          <w:rFonts w:ascii="Times New Roman" w:eastAsia="Times New Roman" w:hAnsi="Times New Roman" w:cs="Times New Roman"/>
          <w:b/>
          <w:bCs/>
          <w:sz w:val="28"/>
          <w:szCs w:val="28"/>
          <w:lang w:eastAsia="ru-RU"/>
        </w:rPr>
        <w:t>Рекомендации</w:t>
      </w:r>
      <w:r w:rsidRPr="006C7C4B">
        <w:rPr>
          <w:rFonts w:ascii="Times New Roman" w:eastAsia="Times New Roman" w:hAnsi="Times New Roman" w:cs="Times New Roman"/>
          <w:sz w:val="28"/>
          <w:szCs w:val="28"/>
          <w:lang w:eastAsia="ru-RU"/>
        </w:rPr>
        <w:t xml:space="preserve"> </w:t>
      </w:r>
      <w:r w:rsidR="0033409B" w:rsidRPr="006C7C4B">
        <w:rPr>
          <w:rFonts w:ascii="Times New Roman" w:hAnsi="Times New Roman" w:cs="Times New Roman"/>
          <w:b/>
          <w:bCs/>
          <w:sz w:val="28"/>
          <w:szCs w:val="28"/>
        </w:rPr>
        <w:t>по ликвидации пробелов в знаниях и умениях, формированию УУД</w:t>
      </w:r>
    </w:p>
    <w:p w14:paraId="463F8375" w14:textId="1638A1D5" w:rsidR="0033409B" w:rsidRPr="006C7C4B" w:rsidRDefault="0033409B" w:rsidP="006C7C4B">
      <w:pPr>
        <w:spacing w:after="0" w:line="360" w:lineRule="auto"/>
        <w:ind w:firstLine="709"/>
        <w:jc w:val="both"/>
        <w:rPr>
          <w:rFonts w:ascii="Times New Roman" w:hAnsi="Times New Roman" w:cs="Times New Roman"/>
          <w:sz w:val="28"/>
          <w:szCs w:val="28"/>
        </w:rPr>
      </w:pPr>
      <w:r w:rsidRPr="006C7C4B">
        <w:rPr>
          <w:rFonts w:ascii="Times New Roman" w:hAnsi="Times New Roman" w:cs="Times New Roman"/>
          <w:sz w:val="28"/>
          <w:szCs w:val="28"/>
        </w:rPr>
        <w:t xml:space="preserve">1. Использовать на уроках различные виды опроса (устный, письменный, индивидуальный и др.) для объективности результата. </w:t>
      </w:r>
    </w:p>
    <w:p w14:paraId="3DE03230" w14:textId="77777777" w:rsidR="0033409B" w:rsidRPr="006C7C4B" w:rsidRDefault="0033409B" w:rsidP="006C7C4B">
      <w:pPr>
        <w:spacing w:after="0" w:line="360" w:lineRule="auto"/>
        <w:ind w:firstLine="709"/>
        <w:jc w:val="both"/>
        <w:rPr>
          <w:rFonts w:ascii="Times New Roman" w:hAnsi="Times New Roman" w:cs="Times New Roman"/>
          <w:sz w:val="28"/>
          <w:szCs w:val="28"/>
        </w:rPr>
      </w:pPr>
      <w:r w:rsidRPr="006C7C4B">
        <w:rPr>
          <w:rFonts w:ascii="Times New Roman" w:hAnsi="Times New Roman" w:cs="Times New Roman"/>
          <w:sz w:val="28"/>
          <w:szCs w:val="28"/>
        </w:rPr>
        <w:t xml:space="preserve">2. Готовить и использовать на уроках опорные схемы, наглядные пособия, технические средства, дидактический материал. </w:t>
      </w:r>
    </w:p>
    <w:p w14:paraId="52321F21" w14:textId="77777777" w:rsidR="0033409B" w:rsidRPr="006C7C4B" w:rsidRDefault="0033409B" w:rsidP="006C7C4B">
      <w:pPr>
        <w:spacing w:after="0" w:line="360" w:lineRule="auto"/>
        <w:ind w:firstLine="709"/>
        <w:jc w:val="both"/>
        <w:rPr>
          <w:rFonts w:ascii="Times New Roman" w:hAnsi="Times New Roman" w:cs="Times New Roman"/>
          <w:sz w:val="28"/>
          <w:szCs w:val="28"/>
        </w:rPr>
      </w:pPr>
      <w:r w:rsidRPr="006C7C4B">
        <w:rPr>
          <w:rFonts w:ascii="Times New Roman" w:hAnsi="Times New Roman" w:cs="Times New Roman"/>
          <w:sz w:val="28"/>
          <w:szCs w:val="28"/>
        </w:rPr>
        <w:t xml:space="preserve">3. Регулярно и систематически опрашивать обучающихся, комментировать оценку, полученную на уроке, отмечая как успешность выполненных действий, так и недостатки ответа, чтобы повысить у обучающегося мотивацию и заинтересованность в качественном выполнении заданий. </w:t>
      </w:r>
    </w:p>
    <w:p w14:paraId="4113C067" w14:textId="77777777" w:rsidR="0033409B" w:rsidRPr="006C7C4B" w:rsidRDefault="0033409B" w:rsidP="006C7C4B">
      <w:pPr>
        <w:spacing w:after="0" w:line="360" w:lineRule="auto"/>
        <w:ind w:firstLine="709"/>
        <w:jc w:val="both"/>
        <w:rPr>
          <w:rFonts w:ascii="Times New Roman" w:hAnsi="Times New Roman" w:cs="Times New Roman"/>
          <w:sz w:val="28"/>
          <w:szCs w:val="28"/>
        </w:rPr>
      </w:pPr>
      <w:r w:rsidRPr="006C7C4B">
        <w:rPr>
          <w:rFonts w:ascii="Times New Roman" w:hAnsi="Times New Roman" w:cs="Times New Roman"/>
          <w:sz w:val="28"/>
          <w:szCs w:val="28"/>
        </w:rPr>
        <w:t xml:space="preserve">4. Ликвидировать пробелы в знаниях, выявленные в ходе контрольных работ, после чего провести повторный контроль знаний. </w:t>
      </w:r>
    </w:p>
    <w:p w14:paraId="1335E902" w14:textId="77777777" w:rsidR="0033409B" w:rsidRPr="006C7C4B" w:rsidRDefault="0033409B" w:rsidP="006C7C4B">
      <w:pPr>
        <w:spacing w:after="0" w:line="360" w:lineRule="auto"/>
        <w:ind w:firstLine="709"/>
        <w:jc w:val="both"/>
        <w:rPr>
          <w:rFonts w:ascii="Times New Roman" w:hAnsi="Times New Roman" w:cs="Times New Roman"/>
          <w:sz w:val="28"/>
          <w:szCs w:val="28"/>
        </w:rPr>
      </w:pPr>
      <w:r w:rsidRPr="006C7C4B">
        <w:rPr>
          <w:rFonts w:ascii="Times New Roman" w:hAnsi="Times New Roman" w:cs="Times New Roman"/>
          <w:sz w:val="28"/>
          <w:szCs w:val="28"/>
        </w:rPr>
        <w:t>5. Ставить в известность классного руководителя или непосредственно родителей обучающегося о низкой успеваемости, о недобросовестном отношении к заданиям на самоподготовку.</w:t>
      </w:r>
    </w:p>
    <w:p w14:paraId="1065ABB7" w14:textId="2DC900F1" w:rsidR="005418D7" w:rsidRPr="006C7C4B" w:rsidRDefault="0033409B" w:rsidP="006C7C4B">
      <w:pPr>
        <w:spacing w:after="0" w:line="360" w:lineRule="auto"/>
        <w:ind w:firstLine="709"/>
        <w:jc w:val="both"/>
        <w:rPr>
          <w:rFonts w:ascii="Times New Roman" w:eastAsia="Times New Roman" w:hAnsi="Times New Roman" w:cs="Times New Roman"/>
          <w:sz w:val="28"/>
          <w:szCs w:val="28"/>
          <w:lang w:eastAsia="ru-RU"/>
        </w:rPr>
      </w:pPr>
      <w:r w:rsidRPr="006C7C4B">
        <w:rPr>
          <w:rFonts w:ascii="Times New Roman" w:hAnsi="Times New Roman" w:cs="Times New Roman"/>
          <w:sz w:val="28"/>
          <w:szCs w:val="28"/>
        </w:rPr>
        <w:t xml:space="preserve"> 6. Проводить индивидуально-групповые консультации и занятия с обучающимися, нуждающимися в помощи, для отработки базовых знаний и умений</w:t>
      </w:r>
    </w:p>
    <w:sectPr w:rsidR="005418D7" w:rsidRPr="006C7C4B" w:rsidSect="002036A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3EDD7" w14:textId="77777777" w:rsidR="005D5D55" w:rsidRDefault="005D5D55" w:rsidP="00305B6D">
      <w:pPr>
        <w:spacing w:after="0" w:line="240" w:lineRule="auto"/>
      </w:pPr>
      <w:r>
        <w:separator/>
      </w:r>
    </w:p>
  </w:endnote>
  <w:endnote w:type="continuationSeparator" w:id="0">
    <w:p w14:paraId="2418E38C" w14:textId="77777777" w:rsidR="005D5D55" w:rsidRDefault="005D5D55" w:rsidP="00305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AB392" w14:textId="77777777" w:rsidR="005D5D55" w:rsidRDefault="005D5D55" w:rsidP="00305B6D">
      <w:pPr>
        <w:spacing w:after="0" w:line="240" w:lineRule="auto"/>
      </w:pPr>
      <w:r>
        <w:separator/>
      </w:r>
    </w:p>
  </w:footnote>
  <w:footnote w:type="continuationSeparator" w:id="0">
    <w:p w14:paraId="567B0346" w14:textId="77777777" w:rsidR="005D5D55" w:rsidRDefault="005D5D55" w:rsidP="00305B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94FF2"/>
    <w:multiLevelType w:val="hybridMultilevel"/>
    <w:tmpl w:val="6324B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71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892"/>
    <w:rsid w:val="0009028D"/>
    <w:rsid w:val="002036AF"/>
    <w:rsid w:val="00227473"/>
    <w:rsid w:val="00245D6F"/>
    <w:rsid w:val="00245ED2"/>
    <w:rsid w:val="002B73D9"/>
    <w:rsid w:val="002E4BC8"/>
    <w:rsid w:val="00305B6D"/>
    <w:rsid w:val="003265E3"/>
    <w:rsid w:val="0033409B"/>
    <w:rsid w:val="00344490"/>
    <w:rsid w:val="00351B2C"/>
    <w:rsid w:val="00535033"/>
    <w:rsid w:val="005418D7"/>
    <w:rsid w:val="00555BBE"/>
    <w:rsid w:val="00565A0C"/>
    <w:rsid w:val="005D5D55"/>
    <w:rsid w:val="006162BB"/>
    <w:rsid w:val="006C7C4B"/>
    <w:rsid w:val="006D03EA"/>
    <w:rsid w:val="00857C52"/>
    <w:rsid w:val="008C2E23"/>
    <w:rsid w:val="00921712"/>
    <w:rsid w:val="00A304CA"/>
    <w:rsid w:val="00A80BCF"/>
    <w:rsid w:val="00B42297"/>
    <w:rsid w:val="00B61962"/>
    <w:rsid w:val="00BE3892"/>
    <w:rsid w:val="00C33463"/>
    <w:rsid w:val="00C4069C"/>
    <w:rsid w:val="00C42F72"/>
    <w:rsid w:val="00CB56AC"/>
    <w:rsid w:val="00D83A7B"/>
    <w:rsid w:val="00E43058"/>
    <w:rsid w:val="00E96519"/>
    <w:rsid w:val="00EE2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14:docId w14:val="0F4DF37E"/>
  <w15:chartTrackingRefBased/>
  <w15:docId w15:val="{87676777-C103-471F-91F3-3FD11CB58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6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E389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2E4B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E4B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05B6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05B6D"/>
  </w:style>
  <w:style w:type="paragraph" w:styleId="a7">
    <w:name w:val="footer"/>
    <w:basedOn w:val="a"/>
    <w:link w:val="a8"/>
    <w:uiPriority w:val="99"/>
    <w:unhideWhenUsed/>
    <w:rsid w:val="00305B6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05B6D"/>
  </w:style>
  <w:style w:type="table" w:styleId="a9">
    <w:name w:val="Table Grid"/>
    <w:basedOn w:val="a1"/>
    <w:uiPriority w:val="39"/>
    <w:rsid w:val="00CB5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70262">
      <w:bodyDiv w:val="1"/>
      <w:marLeft w:val="0"/>
      <w:marRight w:val="0"/>
      <w:marTop w:val="0"/>
      <w:marBottom w:val="0"/>
      <w:divBdr>
        <w:top w:val="none" w:sz="0" w:space="0" w:color="auto"/>
        <w:left w:val="none" w:sz="0" w:space="0" w:color="auto"/>
        <w:bottom w:val="none" w:sz="0" w:space="0" w:color="auto"/>
        <w:right w:val="none" w:sz="0" w:space="0" w:color="auto"/>
      </w:divBdr>
    </w:div>
    <w:div w:id="98726065">
      <w:bodyDiv w:val="1"/>
      <w:marLeft w:val="0"/>
      <w:marRight w:val="0"/>
      <w:marTop w:val="0"/>
      <w:marBottom w:val="0"/>
      <w:divBdr>
        <w:top w:val="none" w:sz="0" w:space="0" w:color="auto"/>
        <w:left w:val="none" w:sz="0" w:space="0" w:color="auto"/>
        <w:bottom w:val="none" w:sz="0" w:space="0" w:color="auto"/>
        <w:right w:val="none" w:sz="0" w:space="0" w:color="auto"/>
      </w:divBdr>
    </w:div>
    <w:div w:id="116878788">
      <w:bodyDiv w:val="1"/>
      <w:marLeft w:val="0"/>
      <w:marRight w:val="0"/>
      <w:marTop w:val="0"/>
      <w:marBottom w:val="0"/>
      <w:divBdr>
        <w:top w:val="none" w:sz="0" w:space="0" w:color="auto"/>
        <w:left w:val="none" w:sz="0" w:space="0" w:color="auto"/>
        <w:bottom w:val="none" w:sz="0" w:space="0" w:color="auto"/>
        <w:right w:val="none" w:sz="0" w:space="0" w:color="auto"/>
      </w:divBdr>
    </w:div>
    <w:div w:id="194932029">
      <w:bodyDiv w:val="1"/>
      <w:marLeft w:val="0"/>
      <w:marRight w:val="0"/>
      <w:marTop w:val="0"/>
      <w:marBottom w:val="0"/>
      <w:divBdr>
        <w:top w:val="none" w:sz="0" w:space="0" w:color="auto"/>
        <w:left w:val="none" w:sz="0" w:space="0" w:color="auto"/>
        <w:bottom w:val="none" w:sz="0" w:space="0" w:color="auto"/>
        <w:right w:val="none" w:sz="0" w:space="0" w:color="auto"/>
      </w:divBdr>
    </w:div>
    <w:div w:id="341395232">
      <w:bodyDiv w:val="1"/>
      <w:marLeft w:val="0"/>
      <w:marRight w:val="0"/>
      <w:marTop w:val="0"/>
      <w:marBottom w:val="0"/>
      <w:divBdr>
        <w:top w:val="none" w:sz="0" w:space="0" w:color="auto"/>
        <w:left w:val="none" w:sz="0" w:space="0" w:color="auto"/>
        <w:bottom w:val="none" w:sz="0" w:space="0" w:color="auto"/>
        <w:right w:val="none" w:sz="0" w:space="0" w:color="auto"/>
      </w:divBdr>
    </w:div>
    <w:div w:id="381903225">
      <w:bodyDiv w:val="1"/>
      <w:marLeft w:val="0"/>
      <w:marRight w:val="0"/>
      <w:marTop w:val="0"/>
      <w:marBottom w:val="0"/>
      <w:divBdr>
        <w:top w:val="none" w:sz="0" w:space="0" w:color="auto"/>
        <w:left w:val="none" w:sz="0" w:space="0" w:color="auto"/>
        <w:bottom w:val="none" w:sz="0" w:space="0" w:color="auto"/>
        <w:right w:val="none" w:sz="0" w:space="0" w:color="auto"/>
      </w:divBdr>
    </w:div>
    <w:div w:id="390616747">
      <w:bodyDiv w:val="1"/>
      <w:marLeft w:val="0"/>
      <w:marRight w:val="0"/>
      <w:marTop w:val="0"/>
      <w:marBottom w:val="0"/>
      <w:divBdr>
        <w:top w:val="none" w:sz="0" w:space="0" w:color="auto"/>
        <w:left w:val="none" w:sz="0" w:space="0" w:color="auto"/>
        <w:bottom w:val="none" w:sz="0" w:space="0" w:color="auto"/>
        <w:right w:val="none" w:sz="0" w:space="0" w:color="auto"/>
      </w:divBdr>
    </w:div>
    <w:div w:id="481849268">
      <w:bodyDiv w:val="1"/>
      <w:marLeft w:val="0"/>
      <w:marRight w:val="0"/>
      <w:marTop w:val="0"/>
      <w:marBottom w:val="0"/>
      <w:divBdr>
        <w:top w:val="none" w:sz="0" w:space="0" w:color="auto"/>
        <w:left w:val="none" w:sz="0" w:space="0" w:color="auto"/>
        <w:bottom w:val="none" w:sz="0" w:space="0" w:color="auto"/>
        <w:right w:val="none" w:sz="0" w:space="0" w:color="auto"/>
      </w:divBdr>
    </w:div>
    <w:div w:id="537549559">
      <w:bodyDiv w:val="1"/>
      <w:marLeft w:val="0"/>
      <w:marRight w:val="0"/>
      <w:marTop w:val="0"/>
      <w:marBottom w:val="0"/>
      <w:divBdr>
        <w:top w:val="none" w:sz="0" w:space="0" w:color="auto"/>
        <w:left w:val="none" w:sz="0" w:space="0" w:color="auto"/>
        <w:bottom w:val="none" w:sz="0" w:space="0" w:color="auto"/>
        <w:right w:val="none" w:sz="0" w:space="0" w:color="auto"/>
      </w:divBdr>
    </w:div>
    <w:div w:id="559942384">
      <w:bodyDiv w:val="1"/>
      <w:marLeft w:val="0"/>
      <w:marRight w:val="0"/>
      <w:marTop w:val="0"/>
      <w:marBottom w:val="0"/>
      <w:divBdr>
        <w:top w:val="none" w:sz="0" w:space="0" w:color="auto"/>
        <w:left w:val="none" w:sz="0" w:space="0" w:color="auto"/>
        <w:bottom w:val="none" w:sz="0" w:space="0" w:color="auto"/>
        <w:right w:val="none" w:sz="0" w:space="0" w:color="auto"/>
      </w:divBdr>
    </w:div>
    <w:div w:id="574701983">
      <w:bodyDiv w:val="1"/>
      <w:marLeft w:val="0"/>
      <w:marRight w:val="0"/>
      <w:marTop w:val="0"/>
      <w:marBottom w:val="0"/>
      <w:divBdr>
        <w:top w:val="none" w:sz="0" w:space="0" w:color="auto"/>
        <w:left w:val="none" w:sz="0" w:space="0" w:color="auto"/>
        <w:bottom w:val="none" w:sz="0" w:space="0" w:color="auto"/>
        <w:right w:val="none" w:sz="0" w:space="0" w:color="auto"/>
      </w:divBdr>
    </w:div>
    <w:div w:id="592519077">
      <w:bodyDiv w:val="1"/>
      <w:marLeft w:val="0"/>
      <w:marRight w:val="0"/>
      <w:marTop w:val="0"/>
      <w:marBottom w:val="0"/>
      <w:divBdr>
        <w:top w:val="none" w:sz="0" w:space="0" w:color="auto"/>
        <w:left w:val="none" w:sz="0" w:space="0" w:color="auto"/>
        <w:bottom w:val="none" w:sz="0" w:space="0" w:color="auto"/>
        <w:right w:val="none" w:sz="0" w:space="0" w:color="auto"/>
      </w:divBdr>
    </w:div>
    <w:div w:id="613825949">
      <w:bodyDiv w:val="1"/>
      <w:marLeft w:val="0"/>
      <w:marRight w:val="0"/>
      <w:marTop w:val="0"/>
      <w:marBottom w:val="0"/>
      <w:divBdr>
        <w:top w:val="none" w:sz="0" w:space="0" w:color="auto"/>
        <w:left w:val="none" w:sz="0" w:space="0" w:color="auto"/>
        <w:bottom w:val="none" w:sz="0" w:space="0" w:color="auto"/>
        <w:right w:val="none" w:sz="0" w:space="0" w:color="auto"/>
      </w:divBdr>
    </w:div>
    <w:div w:id="620458264">
      <w:bodyDiv w:val="1"/>
      <w:marLeft w:val="0"/>
      <w:marRight w:val="0"/>
      <w:marTop w:val="0"/>
      <w:marBottom w:val="0"/>
      <w:divBdr>
        <w:top w:val="none" w:sz="0" w:space="0" w:color="auto"/>
        <w:left w:val="none" w:sz="0" w:space="0" w:color="auto"/>
        <w:bottom w:val="none" w:sz="0" w:space="0" w:color="auto"/>
        <w:right w:val="none" w:sz="0" w:space="0" w:color="auto"/>
      </w:divBdr>
    </w:div>
    <w:div w:id="674575665">
      <w:bodyDiv w:val="1"/>
      <w:marLeft w:val="0"/>
      <w:marRight w:val="0"/>
      <w:marTop w:val="0"/>
      <w:marBottom w:val="0"/>
      <w:divBdr>
        <w:top w:val="none" w:sz="0" w:space="0" w:color="auto"/>
        <w:left w:val="none" w:sz="0" w:space="0" w:color="auto"/>
        <w:bottom w:val="none" w:sz="0" w:space="0" w:color="auto"/>
        <w:right w:val="none" w:sz="0" w:space="0" w:color="auto"/>
      </w:divBdr>
    </w:div>
    <w:div w:id="743839179">
      <w:bodyDiv w:val="1"/>
      <w:marLeft w:val="0"/>
      <w:marRight w:val="0"/>
      <w:marTop w:val="0"/>
      <w:marBottom w:val="0"/>
      <w:divBdr>
        <w:top w:val="none" w:sz="0" w:space="0" w:color="auto"/>
        <w:left w:val="none" w:sz="0" w:space="0" w:color="auto"/>
        <w:bottom w:val="none" w:sz="0" w:space="0" w:color="auto"/>
        <w:right w:val="none" w:sz="0" w:space="0" w:color="auto"/>
      </w:divBdr>
    </w:div>
    <w:div w:id="852719746">
      <w:bodyDiv w:val="1"/>
      <w:marLeft w:val="0"/>
      <w:marRight w:val="0"/>
      <w:marTop w:val="0"/>
      <w:marBottom w:val="0"/>
      <w:divBdr>
        <w:top w:val="none" w:sz="0" w:space="0" w:color="auto"/>
        <w:left w:val="none" w:sz="0" w:space="0" w:color="auto"/>
        <w:bottom w:val="none" w:sz="0" w:space="0" w:color="auto"/>
        <w:right w:val="none" w:sz="0" w:space="0" w:color="auto"/>
      </w:divBdr>
    </w:div>
    <w:div w:id="872965699">
      <w:bodyDiv w:val="1"/>
      <w:marLeft w:val="0"/>
      <w:marRight w:val="0"/>
      <w:marTop w:val="0"/>
      <w:marBottom w:val="0"/>
      <w:divBdr>
        <w:top w:val="none" w:sz="0" w:space="0" w:color="auto"/>
        <w:left w:val="none" w:sz="0" w:space="0" w:color="auto"/>
        <w:bottom w:val="none" w:sz="0" w:space="0" w:color="auto"/>
        <w:right w:val="none" w:sz="0" w:space="0" w:color="auto"/>
      </w:divBdr>
    </w:div>
    <w:div w:id="921261992">
      <w:bodyDiv w:val="1"/>
      <w:marLeft w:val="0"/>
      <w:marRight w:val="0"/>
      <w:marTop w:val="0"/>
      <w:marBottom w:val="0"/>
      <w:divBdr>
        <w:top w:val="none" w:sz="0" w:space="0" w:color="auto"/>
        <w:left w:val="none" w:sz="0" w:space="0" w:color="auto"/>
        <w:bottom w:val="none" w:sz="0" w:space="0" w:color="auto"/>
        <w:right w:val="none" w:sz="0" w:space="0" w:color="auto"/>
      </w:divBdr>
    </w:div>
    <w:div w:id="967277097">
      <w:bodyDiv w:val="1"/>
      <w:marLeft w:val="0"/>
      <w:marRight w:val="0"/>
      <w:marTop w:val="0"/>
      <w:marBottom w:val="0"/>
      <w:divBdr>
        <w:top w:val="none" w:sz="0" w:space="0" w:color="auto"/>
        <w:left w:val="none" w:sz="0" w:space="0" w:color="auto"/>
        <w:bottom w:val="none" w:sz="0" w:space="0" w:color="auto"/>
        <w:right w:val="none" w:sz="0" w:space="0" w:color="auto"/>
      </w:divBdr>
    </w:div>
    <w:div w:id="979265212">
      <w:bodyDiv w:val="1"/>
      <w:marLeft w:val="0"/>
      <w:marRight w:val="0"/>
      <w:marTop w:val="0"/>
      <w:marBottom w:val="0"/>
      <w:divBdr>
        <w:top w:val="none" w:sz="0" w:space="0" w:color="auto"/>
        <w:left w:val="none" w:sz="0" w:space="0" w:color="auto"/>
        <w:bottom w:val="none" w:sz="0" w:space="0" w:color="auto"/>
        <w:right w:val="none" w:sz="0" w:space="0" w:color="auto"/>
      </w:divBdr>
    </w:div>
    <w:div w:id="1010837826">
      <w:bodyDiv w:val="1"/>
      <w:marLeft w:val="0"/>
      <w:marRight w:val="0"/>
      <w:marTop w:val="0"/>
      <w:marBottom w:val="0"/>
      <w:divBdr>
        <w:top w:val="none" w:sz="0" w:space="0" w:color="auto"/>
        <w:left w:val="none" w:sz="0" w:space="0" w:color="auto"/>
        <w:bottom w:val="none" w:sz="0" w:space="0" w:color="auto"/>
        <w:right w:val="none" w:sz="0" w:space="0" w:color="auto"/>
      </w:divBdr>
    </w:div>
    <w:div w:id="1014038855">
      <w:bodyDiv w:val="1"/>
      <w:marLeft w:val="0"/>
      <w:marRight w:val="0"/>
      <w:marTop w:val="0"/>
      <w:marBottom w:val="0"/>
      <w:divBdr>
        <w:top w:val="none" w:sz="0" w:space="0" w:color="auto"/>
        <w:left w:val="none" w:sz="0" w:space="0" w:color="auto"/>
        <w:bottom w:val="none" w:sz="0" w:space="0" w:color="auto"/>
        <w:right w:val="none" w:sz="0" w:space="0" w:color="auto"/>
      </w:divBdr>
    </w:div>
    <w:div w:id="1089615365">
      <w:bodyDiv w:val="1"/>
      <w:marLeft w:val="0"/>
      <w:marRight w:val="0"/>
      <w:marTop w:val="0"/>
      <w:marBottom w:val="0"/>
      <w:divBdr>
        <w:top w:val="none" w:sz="0" w:space="0" w:color="auto"/>
        <w:left w:val="none" w:sz="0" w:space="0" w:color="auto"/>
        <w:bottom w:val="none" w:sz="0" w:space="0" w:color="auto"/>
        <w:right w:val="none" w:sz="0" w:space="0" w:color="auto"/>
      </w:divBdr>
    </w:div>
    <w:div w:id="1117530875">
      <w:bodyDiv w:val="1"/>
      <w:marLeft w:val="0"/>
      <w:marRight w:val="0"/>
      <w:marTop w:val="0"/>
      <w:marBottom w:val="0"/>
      <w:divBdr>
        <w:top w:val="none" w:sz="0" w:space="0" w:color="auto"/>
        <w:left w:val="none" w:sz="0" w:space="0" w:color="auto"/>
        <w:bottom w:val="none" w:sz="0" w:space="0" w:color="auto"/>
        <w:right w:val="none" w:sz="0" w:space="0" w:color="auto"/>
      </w:divBdr>
    </w:div>
    <w:div w:id="1166629999">
      <w:bodyDiv w:val="1"/>
      <w:marLeft w:val="0"/>
      <w:marRight w:val="0"/>
      <w:marTop w:val="0"/>
      <w:marBottom w:val="0"/>
      <w:divBdr>
        <w:top w:val="none" w:sz="0" w:space="0" w:color="auto"/>
        <w:left w:val="none" w:sz="0" w:space="0" w:color="auto"/>
        <w:bottom w:val="none" w:sz="0" w:space="0" w:color="auto"/>
        <w:right w:val="none" w:sz="0" w:space="0" w:color="auto"/>
      </w:divBdr>
    </w:div>
    <w:div w:id="1175270787">
      <w:bodyDiv w:val="1"/>
      <w:marLeft w:val="0"/>
      <w:marRight w:val="0"/>
      <w:marTop w:val="0"/>
      <w:marBottom w:val="0"/>
      <w:divBdr>
        <w:top w:val="none" w:sz="0" w:space="0" w:color="auto"/>
        <w:left w:val="none" w:sz="0" w:space="0" w:color="auto"/>
        <w:bottom w:val="none" w:sz="0" w:space="0" w:color="auto"/>
        <w:right w:val="none" w:sz="0" w:space="0" w:color="auto"/>
      </w:divBdr>
    </w:div>
    <w:div w:id="1186484219">
      <w:bodyDiv w:val="1"/>
      <w:marLeft w:val="0"/>
      <w:marRight w:val="0"/>
      <w:marTop w:val="0"/>
      <w:marBottom w:val="0"/>
      <w:divBdr>
        <w:top w:val="none" w:sz="0" w:space="0" w:color="auto"/>
        <w:left w:val="none" w:sz="0" w:space="0" w:color="auto"/>
        <w:bottom w:val="none" w:sz="0" w:space="0" w:color="auto"/>
        <w:right w:val="none" w:sz="0" w:space="0" w:color="auto"/>
      </w:divBdr>
    </w:div>
    <w:div w:id="1207331820">
      <w:bodyDiv w:val="1"/>
      <w:marLeft w:val="0"/>
      <w:marRight w:val="0"/>
      <w:marTop w:val="0"/>
      <w:marBottom w:val="0"/>
      <w:divBdr>
        <w:top w:val="none" w:sz="0" w:space="0" w:color="auto"/>
        <w:left w:val="none" w:sz="0" w:space="0" w:color="auto"/>
        <w:bottom w:val="none" w:sz="0" w:space="0" w:color="auto"/>
        <w:right w:val="none" w:sz="0" w:space="0" w:color="auto"/>
      </w:divBdr>
    </w:div>
    <w:div w:id="1310130640">
      <w:bodyDiv w:val="1"/>
      <w:marLeft w:val="0"/>
      <w:marRight w:val="0"/>
      <w:marTop w:val="0"/>
      <w:marBottom w:val="0"/>
      <w:divBdr>
        <w:top w:val="none" w:sz="0" w:space="0" w:color="auto"/>
        <w:left w:val="none" w:sz="0" w:space="0" w:color="auto"/>
        <w:bottom w:val="none" w:sz="0" w:space="0" w:color="auto"/>
        <w:right w:val="none" w:sz="0" w:space="0" w:color="auto"/>
      </w:divBdr>
    </w:div>
    <w:div w:id="1379822837">
      <w:bodyDiv w:val="1"/>
      <w:marLeft w:val="0"/>
      <w:marRight w:val="0"/>
      <w:marTop w:val="0"/>
      <w:marBottom w:val="0"/>
      <w:divBdr>
        <w:top w:val="none" w:sz="0" w:space="0" w:color="auto"/>
        <w:left w:val="none" w:sz="0" w:space="0" w:color="auto"/>
        <w:bottom w:val="none" w:sz="0" w:space="0" w:color="auto"/>
        <w:right w:val="none" w:sz="0" w:space="0" w:color="auto"/>
      </w:divBdr>
    </w:div>
    <w:div w:id="1395201534">
      <w:bodyDiv w:val="1"/>
      <w:marLeft w:val="0"/>
      <w:marRight w:val="0"/>
      <w:marTop w:val="0"/>
      <w:marBottom w:val="0"/>
      <w:divBdr>
        <w:top w:val="none" w:sz="0" w:space="0" w:color="auto"/>
        <w:left w:val="none" w:sz="0" w:space="0" w:color="auto"/>
        <w:bottom w:val="none" w:sz="0" w:space="0" w:color="auto"/>
        <w:right w:val="none" w:sz="0" w:space="0" w:color="auto"/>
      </w:divBdr>
    </w:div>
    <w:div w:id="1492061311">
      <w:bodyDiv w:val="1"/>
      <w:marLeft w:val="0"/>
      <w:marRight w:val="0"/>
      <w:marTop w:val="0"/>
      <w:marBottom w:val="0"/>
      <w:divBdr>
        <w:top w:val="none" w:sz="0" w:space="0" w:color="auto"/>
        <w:left w:val="none" w:sz="0" w:space="0" w:color="auto"/>
        <w:bottom w:val="none" w:sz="0" w:space="0" w:color="auto"/>
        <w:right w:val="none" w:sz="0" w:space="0" w:color="auto"/>
      </w:divBdr>
    </w:div>
    <w:div w:id="1573539217">
      <w:bodyDiv w:val="1"/>
      <w:marLeft w:val="0"/>
      <w:marRight w:val="0"/>
      <w:marTop w:val="0"/>
      <w:marBottom w:val="0"/>
      <w:divBdr>
        <w:top w:val="none" w:sz="0" w:space="0" w:color="auto"/>
        <w:left w:val="none" w:sz="0" w:space="0" w:color="auto"/>
        <w:bottom w:val="none" w:sz="0" w:space="0" w:color="auto"/>
        <w:right w:val="none" w:sz="0" w:space="0" w:color="auto"/>
      </w:divBdr>
    </w:div>
    <w:div w:id="1613590616">
      <w:bodyDiv w:val="1"/>
      <w:marLeft w:val="0"/>
      <w:marRight w:val="0"/>
      <w:marTop w:val="0"/>
      <w:marBottom w:val="0"/>
      <w:divBdr>
        <w:top w:val="none" w:sz="0" w:space="0" w:color="auto"/>
        <w:left w:val="none" w:sz="0" w:space="0" w:color="auto"/>
        <w:bottom w:val="none" w:sz="0" w:space="0" w:color="auto"/>
        <w:right w:val="none" w:sz="0" w:space="0" w:color="auto"/>
      </w:divBdr>
    </w:div>
    <w:div w:id="1641180834">
      <w:bodyDiv w:val="1"/>
      <w:marLeft w:val="0"/>
      <w:marRight w:val="0"/>
      <w:marTop w:val="0"/>
      <w:marBottom w:val="0"/>
      <w:divBdr>
        <w:top w:val="none" w:sz="0" w:space="0" w:color="auto"/>
        <w:left w:val="none" w:sz="0" w:space="0" w:color="auto"/>
        <w:bottom w:val="none" w:sz="0" w:space="0" w:color="auto"/>
        <w:right w:val="none" w:sz="0" w:space="0" w:color="auto"/>
      </w:divBdr>
    </w:div>
    <w:div w:id="1644627248">
      <w:bodyDiv w:val="1"/>
      <w:marLeft w:val="0"/>
      <w:marRight w:val="0"/>
      <w:marTop w:val="0"/>
      <w:marBottom w:val="0"/>
      <w:divBdr>
        <w:top w:val="none" w:sz="0" w:space="0" w:color="auto"/>
        <w:left w:val="none" w:sz="0" w:space="0" w:color="auto"/>
        <w:bottom w:val="none" w:sz="0" w:space="0" w:color="auto"/>
        <w:right w:val="none" w:sz="0" w:space="0" w:color="auto"/>
      </w:divBdr>
    </w:div>
    <w:div w:id="1649704429">
      <w:bodyDiv w:val="1"/>
      <w:marLeft w:val="0"/>
      <w:marRight w:val="0"/>
      <w:marTop w:val="0"/>
      <w:marBottom w:val="0"/>
      <w:divBdr>
        <w:top w:val="none" w:sz="0" w:space="0" w:color="auto"/>
        <w:left w:val="none" w:sz="0" w:space="0" w:color="auto"/>
        <w:bottom w:val="none" w:sz="0" w:space="0" w:color="auto"/>
        <w:right w:val="none" w:sz="0" w:space="0" w:color="auto"/>
      </w:divBdr>
    </w:div>
    <w:div w:id="1655600896">
      <w:bodyDiv w:val="1"/>
      <w:marLeft w:val="0"/>
      <w:marRight w:val="0"/>
      <w:marTop w:val="0"/>
      <w:marBottom w:val="0"/>
      <w:divBdr>
        <w:top w:val="none" w:sz="0" w:space="0" w:color="auto"/>
        <w:left w:val="none" w:sz="0" w:space="0" w:color="auto"/>
        <w:bottom w:val="none" w:sz="0" w:space="0" w:color="auto"/>
        <w:right w:val="none" w:sz="0" w:space="0" w:color="auto"/>
      </w:divBdr>
    </w:div>
    <w:div w:id="1692683083">
      <w:bodyDiv w:val="1"/>
      <w:marLeft w:val="0"/>
      <w:marRight w:val="0"/>
      <w:marTop w:val="0"/>
      <w:marBottom w:val="0"/>
      <w:divBdr>
        <w:top w:val="none" w:sz="0" w:space="0" w:color="auto"/>
        <w:left w:val="none" w:sz="0" w:space="0" w:color="auto"/>
        <w:bottom w:val="none" w:sz="0" w:space="0" w:color="auto"/>
        <w:right w:val="none" w:sz="0" w:space="0" w:color="auto"/>
      </w:divBdr>
    </w:div>
    <w:div w:id="1711612417">
      <w:bodyDiv w:val="1"/>
      <w:marLeft w:val="0"/>
      <w:marRight w:val="0"/>
      <w:marTop w:val="0"/>
      <w:marBottom w:val="0"/>
      <w:divBdr>
        <w:top w:val="none" w:sz="0" w:space="0" w:color="auto"/>
        <w:left w:val="none" w:sz="0" w:space="0" w:color="auto"/>
        <w:bottom w:val="none" w:sz="0" w:space="0" w:color="auto"/>
        <w:right w:val="none" w:sz="0" w:space="0" w:color="auto"/>
      </w:divBdr>
    </w:div>
    <w:div w:id="1718818267">
      <w:bodyDiv w:val="1"/>
      <w:marLeft w:val="0"/>
      <w:marRight w:val="0"/>
      <w:marTop w:val="0"/>
      <w:marBottom w:val="0"/>
      <w:divBdr>
        <w:top w:val="none" w:sz="0" w:space="0" w:color="auto"/>
        <w:left w:val="none" w:sz="0" w:space="0" w:color="auto"/>
        <w:bottom w:val="none" w:sz="0" w:space="0" w:color="auto"/>
        <w:right w:val="none" w:sz="0" w:space="0" w:color="auto"/>
      </w:divBdr>
    </w:div>
    <w:div w:id="1740011318">
      <w:bodyDiv w:val="1"/>
      <w:marLeft w:val="0"/>
      <w:marRight w:val="0"/>
      <w:marTop w:val="0"/>
      <w:marBottom w:val="0"/>
      <w:divBdr>
        <w:top w:val="none" w:sz="0" w:space="0" w:color="auto"/>
        <w:left w:val="none" w:sz="0" w:space="0" w:color="auto"/>
        <w:bottom w:val="none" w:sz="0" w:space="0" w:color="auto"/>
        <w:right w:val="none" w:sz="0" w:space="0" w:color="auto"/>
      </w:divBdr>
    </w:div>
    <w:div w:id="1741561091">
      <w:bodyDiv w:val="1"/>
      <w:marLeft w:val="0"/>
      <w:marRight w:val="0"/>
      <w:marTop w:val="0"/>
      <w:marBottom w:val="0"/>
      <w:divBdr>
        <w:top w:val="none" w:sz="0" w:space="0" w:color="auto"/>
        <w:left w:val="none" w:sz="0" w:space="0" w:color="auto"/>
        <w:bottom w:val="none" w:sz="0" w:space="0" w:color="auto"/>
        <w:right w:val="none" w:sz="0" w:space="0" w:color="auto"/>
      </w:divBdr>
    </w:div>
    <w:div w:id="1780752885">
      <w:bodyDiv w:val="1"/>
      <w:marLeft w:val="0"/>
      <w:marRight w:val="0"/>
      <w:marTop w:val="0"/>
      <w:marBottom w:val="0"/>
      <w:divBdr>
        <w:top w:val="none" w:sz="0" w:space="0" w:color="auto"/>
        <w:left w:val="none" w:sz="0" w:space="0" w:color="auto"/>
        <w:bottom w:val="none" w:sz="0" w:space="0" w:color="auto"/>
        <w:right w:val="none" w:sz="0" w:space="0" w:color="auto"/>
      </w:divBdr>
    </w:div>
    <w:div w:id="1802845337">
      <w:bodyDiv w:val="1"/>
      <w:marLeft w:val="0"/>
      <w:marRight w:val="0"/>
      <w:marTop w:val="0"/>
      <w:marBottom w:val="0"/>
      <w:divBdr>
        <w:top w:val="none" w:sz="0" w:space="0" w:color="auto"/>
        <w:left w:val="none" w:sz="0" w:space="0" w:color="auto"/>
        <w:bottom w:val="none" w:sz="0" w:space="0" w:color="auto"/>
        <w:right w:val="none" w:sz="0" w:space="0" w:color="auto"/>
      </w:divBdr>
    </w:div>
    <w:div w:id="1851092762">
      <w:bodyDiv w:val="1"/>
      <w:marLeft w:val="0"/>
      <w:marRight w:val="0"/>
      <w:marTop w:val="0"/>
      <w:marBottom w:val="0"/>
      <w:divBdr>
        <w:top w:val="none" w:sz="0" w:space="0" w:color="auto"/>
        <w:left w:val="none" w:sz="0" w:space="0" w:color="auto"/>
        <w:bottom w:val="none" w:sz="0" w:space="0" w:color="auto"/>
        <w:right w:val="none" w:sz="0" w:space="0" w:color="auto"/>
      </w:divBdr>
    </w:div>
    <w:div w:id="1872452527">
      <w:bodyDiv w:val="1"/>
      <w:marLeft w:val="0"/>
      <w:marRight w:val="0"/>
      <w:marTop w:val="0"/>
      <w:marBottom w:val="0"/>
      <w:divBdr>
        <w:top w:val="none" w:sz="0" w:space="0" w:color="auto"/>
        <w:left w:val="none" w:sz="0" w:space="0" w:color="auto"/>
        <w:bottom w:val="none" w:sz="0" w:space="0" w:color="auto"/>
        <w:right w:val="none" w:sz="0" w:space="0" w:color="auto"/>
      </w:divBdr>
    </w:div>
    <w:div w:id="1896427768">
      <w:bodyDiv w:val="1"/>
      <w:marLeft w:val="0"/>
      <w:marRight w:val="0"/>
      <w:marTop w:val="0"/>
      <w:marBottom w:val="0"/>
      <w:divBdr>
        <w:top w:val="none" w:sz="0" w:space="0" w:color="auto"/>
        <w:left w:val="none" w:sz="0" w:space="0" w:color="auto"/>
        <w:bottom w:val="none" w:sz="0" w:space="0" w:color="auto"/>
        <w:right w:val="none" w:sz="0" w:space="0" w:color="auto"/>
      </w:divBdr>
    </w:div>
    <w:div w:id="2006205144">
      <w:bodyDiv w:val="1"/>
      <w:marLeft w:val="0"/>
      <w:marRight w:val="0"/>
      <w:marTop w:val="0"/>
      <w:marBottom w:val="0"/>
      <w:divBdr>
        <w:top w:val="none" w:sz="0" w:space="0" w:color="auto"/>
        <w:left w:val="none" w:sz="0" w:space="0" w:color="auto"/>
        <w:bottom w:val="none" w:sz="0" w:space="0" w:color="auto"/>
        <w:right w:val="none" w:sz="0" w:space="0" w:color="auto"/>
      </w:divBdr>
    </w:div>
    <w:div w:id="2027362818">
      <w:bodyDiv w:val="1"/>
      <w:marLeft w:val="0"/>
      <w:marRight w:val="0"/>
      <w:marTop w:val="0"/>
      <w:marBottom w:val="0"/>
      <w:divBdr>
        <w:top w:val="none" w:sz="0" w:space="0" w:color="auto"/>
        <w:left w:val="none" w:sz="0" w:space="0" w:color="auto"/>
        <w:bottom w:val="none" w:sz="0" w:space="0" w:color="auto"/>
        <w:right w:val="none" w:sz="0" w:space="0" w:color="auto"/>
      </w:divBdr>
    </w:div>
    <w:div w:id="2053116241">
      <w:bodyDiv w:val="1"/>
      <w:marLeft w:val="0"/>
      <w:marRight w:val="0"/>
      <w:marTop w:val="0"/>
      <w:marBottom w:val="0"/>
      <w:divBdr>
        <w:top w:val="none" w:sz="0" w:space="0" w:color="auto"/>
        <w:left w:val="none" w:sz="0" w:space="0" w:color="auto"/>
        <w:bottom w:val="none" w:sz="0" w:space="0" w:color="auto"/>
        <w:right w:val="none" w:sz="0" w:space="0" w:color="auto"/>
      </w:divBdr>
    </w:div>
    <w:div w:id="208151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D:\&#1084;&#1086;&#1077;%20&#1087;&#1086;&#1088;&#1090;&#1092;&#1086;&#1083;&#1080;&#1086;%202022-2023\&#1072;&#1085;&#1072;&#1083;&#1080;&#1079;%20&#1074;&#1087;&#1088;%202022%20&#1075;&#1086;&#1076;%208%20&#1082;&#1083;&#1072;&#1089;&#1089;&#1099;%20&#1079;&#1072;%207%20&#1082;&#1083;\7-&#1042;&#1055;&#1056;-&#1080;&#1085;.&#1103;&#1079;.-2020-2022%20&#1084;&#1086;&#1081;%20&#1080;&#1102;&#1085;&#110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084;&#1086;&#1077;%20&#1087;&#1086;&#1088;&#1090;&#1092;&#1086;&#1083;&#1080;&#1086;%202022-2023\&#1072;&#1085;&#1072;&#1083;&#1080;&#1079;%20&#1074;&#1087;&#1088;%202022%20&#1075;&#1086;&#1076;%208%20&#1082;&#1083;&#1072;&#1089;&#1089;&#1099;%20&#1079;&#1072;%207%20&#1082;&#1083;\7-&#1042;&#1055;&#1056;-&#1080;&#1085;.&#1103;&#1079;.-2020-2022%20&#1084;&#1086;&#1081;%20&#1080;&#1102;&#1085;&#110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1084;&#1086;&#1077;%20&#1087;&#1086;&#1088;&#1090;&#1092;&#1086;&#1083;&#1080;&#1086;%202022-2023\&#1072;&#1085;&#1072;&#1083;&#1080;&#1079;%20&#1074;&#1087;&#1088;%202022%20&#1075;&#1086;&#1076;%208%20&#1082;&#1083;&#1072;&#1089;&#1089;&#1099;%20&#1079;&#1072;%207%20&#1082;&#1083;\7-&#1042;&#1055;&#1056;-&#1080;&#1085;.&#1103;&#1079;.-2020-2022%20&#1084;&#1086;&#1081;%20&#1080;&#1102;&#1085;&#110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1084;&#1086;&#1077;%20&#1087;&#1086;&#1088;&#1090;&#1092;&#1086;&#1083;&#1080;&#1086;%202022-2023\&#1072;&#1085;&#1072;&#1083;&#1080;&#1079;%20&#1074;&#1087;&#1088;%202022%20&#1075;&#1086;&#1076;%208%20&#1082;&#1083;&#1072;&#1089;&#1089;&#1099;%20&#1079;&#1072;%207%20&#1082;&#1083;\7-&#1042;&#1055;&#1056;-&#1080;&#1085;.&#1103;&#1079;.-2020-2022%20&#1084;&#1086;&#1081;%20&#1080;&#1102;&#1085;&#1100;%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1084;&#1086;&#1077;%20&#1087;&#1086;&#1088;&#1090;&#1092;&#1086;&#1083;&#1080;&#1086;%202022-2023\&#1072;&#1085;&#1072;&#1083;&#1080;&#1079;%20&#1074;&#1087;&#1088;%202022%20&#1075;&#1086;&#1076;%208%20&#1082;&#1083;&#1072;&#1089;&#1089;&#1099;%20&#1079;&#1072;%207%20&#1082;&#1083;\7-&#1042;&#1055;&#1056;-&#1080;&#1085;.&#1103;&#1079;.-2020-2022%20&#1084;&#1086;&#1081;%20&#1080;&#1102;&#1085;&#1100;%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1084;&#1086;&#1077;%20&#1087;&#1086;&#1088;&#1090;&#1092;&#1086;&#1083;&#1080;&#1086;%202022-2023\&#1072;&#1085;&#1072;&#1083;&#1080;&#1079;%20&#1074;&#1087;&#1088;%202022%20&#1075;&#1086;&#1076;%208%20&#1082;&#1083;&#1072;&#1089;&#1089;&#1099;%20&#1079;&#1072;%207%20&#1082;&#1083;\7-&#1042;&#1055;&#1056;-&#1080;&#1085;.&#1103;&#1079;.-2020-2022%20&#1084;&#1086;&#1081;%20&#1080;&#1102;&#1085;&#1100;%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1084;&#1086;&#1077;%20&#1087;&#1086;&#1088;&#1090;&#1092;&#1086;&#1083;&#1080;&#1086;%202022-2023\&#1072;&#1085;&#1072;&#1083;&#1080;&#1079;%20&#1074;&#1087;&#1088;%202022%20&#1075;&#1086;&#1076;%208%20&#1082;&#1083;&#1072;&#1089;&#1089;&#1099;%20&#1079;&#1072;%207%20&#1082;&#1083;\7-&#1042;&#1055;&#1056;-&#1080;&#1085;.&#1103;&#1079;.-2020-2022%20&#1084;&#1086;&#1081;%20&#1080;&#1102;&#1085;&#1100;%20.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pattFill prst="ltDnDiag">
                <a:fgClr>
                  <a:schemeClr val="tx1"/>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1-4563-403A-9F68-8C6C5914DBF6}"/>
              </c:ext>
            </c:extLst>
          </c:dPt>
          <c:dPt>
            <c:idx val="1"/>
            <c:bubble3D val="0"/>
            <c:spPr>
              <a:pattFill prst="wdUpDiag">
                <a:fgClr>
                  <a:schemeClr val="tx1"/>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3-4563-403A-9F68-8C6C5914DBF6}"/>
              </c:ext>
            </c:extLst>
          </c:dPt>
          <c:dPt>
            <c:idx val="2"/>
            <c:bubble3D val="0"/>
            <c:spPr>
              <a:noFill/>
              <a:ln w="19050">
                <a:solidFill>
                  <a:schemeClr val="tx1"/>
                </a:solidFill>
              </a:ln>
              <a:effectLst/>
            </c:spPr>
            <c:extLst xmlns:c16r2="http://schemas.microsoft.com/office/drawing/2015/06/chart">
              <c:ext xmlns:c16="http://schemas.microsoft.com/office/drawing/2014/chart" uri="{C3380CC4-5D6E-409C-BE32-E72D297353CC}">
                <c16:uniqueId val="{00000005-4563-403A-9F68-8C6C5914DBF6}"/>
              </c:ext>
            </c:extLst>
          </c:dPt>
          <c:dPt>
            <c:idx val="3"/>
            <c:bubble3D val="0"/>
            <c:spPr>
              <a:pattFill prst="ltHorz">
                <a:fgClr>
                  <a:schemeClr val="tx1"/>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7-4563-403A-9F68-8C6C5914DBF6}"/>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Анализ1!$A$8:$A$11</c:f>
              <c:strCache>
                <c:ptCount val="4"/>
                <c:pt idx="0">
                  <c:v>Количество 2</c:v>
                </c:pt>
                <c:pt idx="1">
                  <c:v>Количество 3</c:v>
                </c:pt>
                <c:pt idx="2">
                  <c:v>Количество 4</c:v>
                </c:pt>
                <c:pt idx="3">
                  <c:v>Количество 5</c:v>
                </c:pt>
              </c:strCache>
            </c:strRef>
          </c:cat>
          <c:val>
            <c:numRef>
              <c:f>Анализ1!$F$8:$F$11</c:f>
              <c:numCache>
                <c:formatCode>0.0%</c:formatCode>
                <c:ptCount val="4"/>
                <c:pt idx="0">
                  <c:v>0</c:v>
                </c:pt>
                <c:pt idx="1">
                  <c:v>0.46341463414634149</c:v>
                </c:pt>
                <c:pt idx="2">
                  <c:v>0.36585365853658536</c:v>
                </c:pt>
                <c:pt idx="3">
                  <c:v>0.17073170731707318</c:v>
                </c:pt>
              </c:numCache>
            </c:numRef>
          </c:val>
          <c:extLst xmlns:c16r2="http://schemas.microsoft.com/office/drawing/2015/06/chart">
            <c:ext xmlns:c16="http://schemas.microsoft.com/office/drawing/2014/chart" uri="{C3380CC4-5D6E-409C-BE32-E72D297353CC}">
              <c16:uniqueId val="{00000008-4563-403A-9F68-8C6C5914DBF6}"/>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rtl="0">
            <a:defRPr sz="16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Анализ1!$A$1</c:f>
          <c:strCache>
            <c:ptCount val="1"/>
            <c:pt idx="0">
              <c:v>Всероссийская проверочная работа по английскому языку в 7 классе</c:v>
            </c:pt>
          </c:strCache>
        </c:strRef>
      </c:tx>
      <c:layout/>
      <c:overlay val="0"/>
      <c:spPr>
        <a:noFill/>
        <a:ln>
          <a:noFill/>
        </a:ln>
        <a:effectLst/>
      </c:spPr>
      <c:txPr>
        <a:bodyPr rot="0" spcFirstLastPara="1" vertOverflow="ellipsis" vert="horz" wrap="square" anchor="ctr" anchorCtr="1"/>
        <a:lstStyle/>
        <a:p>
          <a:pPr>
            <a:defRPr sz="2000" b="1" i="0" u="none" strike="noStrike" kern="1200" spc="0" baseline="0">
              <a:solidFill>
                <a:schemeClr val="tx1"/>
              </a:solidFill>
              <a:latin typeface="+mn-lt"/>
              <a:ea typeface="+mn-ea"/>
              <a:cs typeface="+mn-cs"/>
            </a:defRPr>
          </a:pPr>
          <a:endParaRPr lang="ru-RU"/>
        </a:p>
      </c:txPr>
    </c:title>
    <c:autoTitleDeleted val="0"/>
    <c:plotArea>
      <c:layout/>
      <c:pieChart>
        <c:varyColors val="0"/>
        <c:ser>
          <c:idx val="0"/>
          <c:order val="0"/>
          <c:tx>
            <c:strRef>
              <c:f>Анализ1!$E$87:$E$89</c:f>
              <c:strCache>
                <c:ptCount val="3"/>
                <c:pt idx="0">
                  <c:v>Отметка за экзамен совпадает с отметкой за период</c:v>
                </c:pt>
                <c:pt idx="1">
                  <c:v>Отметка за экзамен выше отметки за период</c:v>
                </c:pt>
                <c:pt idx="2">
                  <c:v>Отметка за экзамен ниже отметки за период</c:v>
                </c:pt>
              </c:strCache>
            </c:strRef>
          </c:tx>
          <c:spPr>
            <a:solidFill>
              <a:schemeClr val="accent1"/>
            </a:solidFill>
            <a:ln w="19050">
              <a:solidFill>
                <a:schemeClr val="tx1"/>
              </a:solidFill>
            </a:ln>
            <a:effectLst/>
          </c:spPr>
          <c:dPt>
            <c:idx val="0"/>
            <c:bubble3D val="0"/>
            <c:spPr>
              <a:noFill/>
              <a:ln w="19050">
                <a:solidFill>
                  <a:schemeClr val="tx1"/>
                </a:solidFill>
              </a:ln>
              <a:effectLst/>
            </c:spPr>
            <c:extLst xmlns:c16r2="http://schemas.microsoft.com/office/drawing/2015/06/chart">
              <c:ext xmlns:c16="http://schemas.microsoft.com/office/drawing/2014/chart" uri="{C3380CC4-5D6E-409C-BE32-E72D297353CC}">
                <c16:uniqueId val="{00000001-C20C-4C93-9EA5-5504F6E61C68}"/>
              </c:ext>
            </c:extLst>
          </c:dPt>
          <c:dPt>
            <c:idx val="1"/>
            <c:bubble3D val="0"/>
            <c:spPr>
              <a:pattFill prst="pct5">
                <a:fgClr>
                  <a:schemeClr val="tx1"/>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3-C20C-4C93-9EA5-5504F6E61C68}"/>
              </c:ext>
            </c:extLst>
          </c:dPt>
          <c:dPt>
            <c:idx val="2"/>
            <c:bubble3D val="0"/>
            <c:spPr>
              <a:pattFill prst="ltUpDiag">
                <a:fgClr>
                  <a:schemeClr val="tx1"/>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5-C20C-4C93-9EA5-5504F6E61C68}"/>
              </c:ext>
            </c:extLst>
          </c:dPt>
          <c:dLbls>
            <c:dLbl>
              <c:idx val="0"/>
              <c:layout>
                <c:manualLayout>
                  <c:x val="8.5767965014190897E-3"/>
                  <c:y val="1.789398085909993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C20C-4C93-9EA5-5504F6E61C68}"/>
                </c:ext>
                <c:ext xmlns:c15="http://schemas.microsoft.com/office/drawing/2012/chart" uri="{CE6537A1-D6FC-4f65-9D91-7224C49458BB}">
                  <c15:layout/>
                </c:ext>
              </c:extLst>
            </c:dLbl>
            <c:dLbl>
              <c:idx val="1"/>
              <c:layout>
                <c:manualLayout>
                  <c:x val="7.1159254637349857E-3"/>
                  <c:y val="-2.9288297804237886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C20C-4C93-9EA5-5504F6E61C68}"/>
                </c:ext>
                <c:ext xmlns:c15="http://schemas.microsoft.com/office/drawing/2012/chart" uri="{CE6537A1-D6FC-4f65-9D91-7224C49458BB}">
                  <c15:layout/>
                </c:ext>
              </c:extLst>
            </c:dLbl>
            <c:dLbl>
              <c:idx val="2"/>
              <c:layout>
                <c:manualLayout>
                  <c:x val="-5.4255796917390936E-4"/>
                  <c:y val="6.9449779143460726E-3"/>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C20C-4C93-9EA5-5504F6E61C68}"/>
                </c:ext>
                <c:ext xmlns:c15="http://schemas.microsoft.com/office/drawing/2012/chart" uri="{CE6537A1-D6FC-4f65-9D91-7224C49458BB}">
                  <c15:layout/>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Анализ1!$E$87:$M$89</c:f>
              <c:strCache>
                <c:ptCount val="3"/>
                <c:pt idx="0">
                  <c:v>Отметка за экзамен совпадает с отметкой за период</c:v>
                </c:pt>
                <c:pt idx="1">
                  <c:v>Отметка за экзамен выше отметки за период</c:v>
                </c:pt>
                <c:pt idx="2">
                  <c:v>Отметка за экзамен ниже отметки за период</c:v>
                </c:pt>
              </c:strCache>
            </c:strRef>
          </c:cat>
          <c:val>
            <c:numRef>
              <c:f>Анализ1!$R$87:$R$89</c:f>
              <c:numCache>
                <c:formatCode>0.0%</c:formatCode>
                <c:ptCount val="3"/>
                <c:pt idx="0">
                  <c:v>0.92682926829268297</c:v>
                </c:pt>
                <c:pt idx="1">
                  <c:v>2.4390243902439025E-2</c:v>
                </c:pt>
                <c:pt idx="2">
                  <c:v>4.878048780487805E-2</c:v>
                </c:pt>
              </c:numCache>
            </c:numRef>
          </c:val>
          <c:extLst xmlns:c16r2="http://schemas.microsoft.com/office/drawing/2015/06/chart">
            <c:ext xmlns:c16="http://schemas.microsoft.com/office/drawing/2014/chart" uri="{C3380CC4-5D6E-409C-BE32-E72D297353CC}">
              <c16:uniqueId val="{00000006-C20C-4C93-9EA5-5504F6E61C68}"/>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458192988849746"/>
          <c:y val="0.37221428685743552"/>
          <c:w val="0.44716807839412781"/>
          <c:h val="0.34046715959285578"/>
        </c:manualLayout>
      </c:layout>
      <c:overlay val="0"/>
      <c:spPr>
        <a:noFill/>
        <a:ln>
          <a:noFill/>
        </a:ln>
        <a:effectLst/>
      </c:spPr>
      <c:txPr>
        <a:bodyPr rot="0" spcFirstLastPara="1" vertOverflow="ellipsis" vert="horz" wrap="square" anchor="ctr" anchorCtr="1"/>
        <a:lstStyle/>
        <a:p>
          <a:pPr rtl="0">
            <a:defRPr sz="1600" b="0" i="0" u="none" strike="noStrike" kern="1200" baseline="0">
              <a:solidFill>
                <a:schemeClr val="tx1"/>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Анализ1!$A$104</c:f>
          <c:strCache>
            <c:ptCount val="1"/>
            <c:pt idx="0">
              <c:v>Распределение учащихся по вариантам</c:v>
            </c:pt>
          </c:strCache>
        </c:strRef>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26939263053283385"/>
          <c:y val="0.22860186895772425"/>
          <c:w val="0.23824236169507937"/>
          <c:h val="0.67076892723261528"/>
        </c:manualLayout>
      </c:layout>
      <c:pieChart>
        <c:varyColors val="0"/>
        <c:ser>
          <c:idx val="1"/>
          <c:order val="0"/>
          <c:spPr>
            <a:pattFill prst="pct5">
              <a:fgClr>
                <a:schemeClr val="accent1"/>
              </a:fgClr>
              <a:bgClr>
                <a:schemeClr val="bg1"/>
              </a:bgClr>
            </a:pattFill>
            <a:ln w="19050">
              <a:solidFill>
                <a:schemeClr val="tx1"/>
              </a:solidFill>
            </a:ln>
            <a:effectLst/>
          </c:spPr>
          <c:dPt>
            <c:idx val="0"/>
            <c:bubble3D val="0"/>
            <c:explosion val="5"/>
            <c:spPr>
              <a:pattFill prst="ltUpDiag">
                <a:fgClr>
                  <a:schemeClr val="tx1"/>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1-905E-4D54-B171-6C2BAEB01B09}"/>
              </c:ext>
            </c:extLst>
          </c:dPt>
          <c:dPt>
            <c:idx val="1"/>
            <c:bubble3D val="0"/>
            <c:explosion val="7"/>
            <c:spPr>
              <a:noFill/>
              <a:ln w="19050">
                <a:solidFill>
                  <a:schemeClr val="tx1"/>
                </a:solidFill>
              </a:ln>
              <a:effectLst/>
            </c:spPr>
            <c:extLst xmlns:c16r2="http://schemas.microsoft.com/office/drawing/2015/06/chart">
              <c:ext xmlns:c16="http://schemas.microsoft.com/office/drawing/2014/chart" uri="{C3380CC4-5D6E-409C-BE32-E72D297353CC}">
                <c16:uniqueId val="{00000003-905E-4D54-B171-6C2BAEB01B09}"/>
              </c:ext>
            </c:extLst>
          </c:dPt>
          <c:dPt>
            <c:idx val="2"/>
            <c:bubble3D val="0"/>
            <c:explosion val="9"/>
            <c:spPr>
              <a:pattFill prst="ltVert">
                <a:fgClr>
                  <a:schemeClr val="tx1"/>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7-905E-4D54-B171-6C2BAEB01B09}"/>
              </c:ext>
            </c:extLst>
          </c:dPt>
          <c:dPt>
            <c:idx val="3"/>
            <c:bubble3D val="0"/>
            <c:explosion val="9"/>
            <c:spPr>
              <a:pattFill prst="ltDnDiag">
                <a:fgClr>
                  <a:schemeClr val="tx1"/>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6-905E-4D54-B171-6C2BAEB01B09}"/>
              </c:ext>
            </c:extLst>
          </c:dPt>
          <c:dPt>
            <c:idx val="4"/>
            <c:bubble3D val="0"/>
            <c:explosion val="5"/>
            <c:spPr>
              <a:pattFill prst="pct5">
                <a:fgClr>
                  <a:schemeClr val="tx1"/>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5-905E-4D54-B171-6C2BAEB01B09}"/>
              </c:ext>
            </c:extLst>
          </c:dPt>
          <c:dPt>
            <c:idx val="5"/>
            <c:bubble3D val="0"/>
            <c:spPr>
              <a:pattFill prst="dashHorz">
                <a:fgClr>
                  <a:schemeClr val="tx1"/>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C-BC73-4F05-9A7E-7CA3CDEE789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numRef>
              <c:f>Анализ1!$A$106:$A$111</c:f>
              <c:numCache>
                <c:formatCode>General</c:formatCode>
                <c:ptCount val="6"/>
                <c:pt idx="0">
                  <c:v>1</c:v>
                </c:pt>
                <c:pt idx="1">
                  <c:v>2</c:v>
                </c:pt>
                <c:pt idx="2">
                  <c:v>0</c:v>
                </c:pt>
                <c:pt idx="3">
                  <c:v>0</c:v>
                </c:pt>
                <c:pt idx="4">
                  <c:v>0</c:v>
                </c:pt>
                <c:pt idx="5">
                  <c:v>0</c:v>
                </c:pt>
              </c:numCache>
            </c:numRef>
          </c:cat>
          <c:val>
            <c:numRef>
              <c:f>Анализ1!$B$106:$B$111</c:f>
              <c:numCache>
                <c:formatCode>General</c:formatCode>
                <c:ptCount val="6"/>
                <c:pt idx="0">
                  <c:v>22</c:v>
                </c:pt>
                <c:pt idx="1">
                  <c:v>19</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4-905E-4D54-B171-6C2BAEB01B09}"/>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9846800703310141"/>
          <c:y val="0.19060104389001489"/>
          <c:w val="0.25812985755421347"/>
          <c:h val="0.71643627879848348"/>
        </c:manualLayout>
      </c:layout>
      <c:overlay val="0"/>
      <c:spPr>
        <a:noFill/>
        <a:ln>
          <a:noFill/>
        </a:ln>
        <a:effectLst/>
      </c:spPr>
      <c:txPr>
        <a:bodyPr rot="0" spcFirstLastPara="1" vertOverflow="ellipsis" vert="horz" wrap="square" anchor="ctr" anchorCtr="1"/>
        <a:lstStyle/>
        <a:p>
          <a:pPr rtl="0">
            <a:defRPr sz="16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Д2!$A$6</c:f>
              <c:strCache>
                <c:ptCount val="1"/>
                <c:pt idx="0">
                  <c:v>Процент выполнения задания:</c:v>
                </c:pt>
              </c:strCache>
            </c:strRef>
          </c:tx>
          <c:spPr>
            <a:ln w="19050" cap="rnd">
              <a:solidFill>
                <a:srgbClr val="0041C4"/>
              </a:solidFill>
              <a:prstDash val="lgDashDot"/>
              <a:round/>
            </a:ln>
            <a:effectLst/>
          </c:spPr>
          <c:marker>
            <c:symbol val="circle"/>
            <c:size val="5"/>
            <c:spPr>
              <a:solidFill>
                <a:srgbClr val="0070C0"/>
              </a:solidFill>
              <a:ln w="9525">
                <a:solidFill>
                  <a:srgbClr val="0041C4"/>
                </a:solidFill>
              </a:ln>
              <a:effectLst/>
            </c:spPr>
          </c:marker>
          <c:xVal>
            <c:strRef>
              <c:f>Д2!$B$2:$AG$2</c:f>
              <c:strCache>
                <c:ptCount val="9"/>
                <c:pt idx="0">
                  <c:v>1</c:v>
                </c:pt>
                <c:pt idx="1">
                  <c:v>2</c:v>
                </c:pt>
                <c:pt idx="2">
                  <c:v>3К1</c:v>
                </c:pt>
                <c:pt idx="3">
                  <c:v>3К2</c:v>
                </c:pt>
                <c:pt idx="4">
                  <c:v>3К3</c:v>
                </c:pt>
                <c:pt idx="5">
                  <c:v>3К4</c:v>
                </c:pt>
                <c:pt idx="6">
                  <c:v>4</c:v>
                </c:pt>
                <c:pt idx="7">
                  <c:v>5</c:v>
                </c:pt>
                <c:pt idx="8">
                  <c:v>6</c:v>
                </c:pt>
              </c:strCache>
            </c:strRef>
          </c:xVal>
          <c:yVal>
            <c:numRef>
              <c:f>Д2!$B$6:$AG$6</c:f>
              <c:numCache>
                <c:formatCode>0.0%</c:formatCode>
                <c:ptCount val="9"/>
                <c:pt idx="0">
                  <c:v>0.59024390243902436</c:v>
                </c:pt>
                <c:pt idx="1">
                  <c:v>0.82926829268292679</c:v>
                </c:pt>
                <c:pt idx="2">
                  <c:v>0.74390243902439024</c:v>
                </c:pt>
                <c:pt idx="3">
                  <c:v>0.69512195121951215</c:v>
                </c:pt>
                <c:pt idx="4">
                  <c:v>0.64634146341463417</c:v>
                </c:pt>
                <c:pt idx="5">
                  <c:v>0.62195121951219512</c:v>
                </c:pt>
                <c:pt idx="6">
                  <c:v>0.775609756097561</c:v>
                </c:pt>
                <c:pt idx="7">
                  <c:v>0.61951219512195121</c:v>
                </c:pt>
                <c:pt idx="8">
                  <c:v>0.58536585365853655</c:v>
                </c:pt>
              </c:numCache>
            </c:numRef>
          </c:yVal>
          <c:smooth val="0"/>
          <c:extLst xmlns:c16r2="http://schemas.microsoft.com/office/drawing/2015/06/chart">
            <c:ext xmlns:c16="http://schemas.microsoft.com/office/drawing/2014/chart" uri="{C3380CC4-5D6E-409C-BE32-E72D297353CC}">
              <c16:uniqueId val="{00000000-1912-40E3-9E22-291E9DFBC941}"/>
            </c:ext>
          </c:extLst>
        </c:ser>
        <c:ser>
          <c:idx val="1"/>
          <c:order val="1"/>
          <c:tx>
            <c:strRef>
              <c:f>Д2!$A$7</c:f>
              <c:strCache>
                <c:ptCount val="1"/>
                <c:pt idx="0">
                  <c:v>% не приступивших</c:v>
                </c:pt>
              </c:strCache>
            </c:strRef>
          </c:tx>
          <c:spPr>
            <a:ln w="19050" cap="rnd">
              <a:solidFill>
                <a:srgbClr val="FF0000"/>
              </a:solidFill>
              <a:prstDash val="dash"/>
              <a:round/>
            </a:ln>
            <a:effectLst/>
          </c:spPr>
          <c:marker>
            <c:symbol val="circle"/>
            <c:size val="5"/>
            <c:spPr>
              <a:solidFill>
                <a:srgbClr val="FF0000"/>
              </a:solidFill>
              <a:ln w="9525">
                <a:solidFill>
                  <a:srgbClr val="FF0000"/>
                </a:solidFill>
              </a:ln>
              <a:effectLst/>
            </c:spPr>
          </c:marker>
          <c:xVal>
            <c:strRef>
              <c:f>Д2!$B$2:$AG$2</c:f>
              <c:strCache>
                <c:ptCount val="9"/>
                <c:pt idx="0">
                  <c:v>1</c:v>
                </c:pt>
                <c:pt idx="1">
                  <c:v>2</c:v>
                </c:pt>
                <c:pt idx="2">
                  <c:v>3К1</c:v>
                </c:pt>
                <c:pt idx="3">
                  <c:v>3К2</c:v>
                </c:pt>
                <c:pt idx="4">
                  <c:v>3К3</c:v>
                </c:pt>
                <c:pt idx="5">
                  <c:v>3К4</c:v>
                </c:pt>
                <c:pt idx="6">
                  <c:v>4</c:v>
                </c:pt>
                <c:pt idx="7">
                  <c:v>5</c:v>
                </c:pt>
                <c:pt idx="8">
                  <c:v>6</c:v>
                </c:pt>
              </c:strCache>
            </c:strRef>
          </c:xVal>
          <c:yVal>
            <c:numRef>
              <c:f>Д2!$B$7:$AG$7</c:f>
              <c:numCache>
                <c:formatCode>0.0%</c:formatCode>
                <c:ptCount val="9"/>
                <c:pt idx="0">
                  <c:v>0</c:v>
                </c:pt>
                <c:pt idx="1">
                  <c:v>0</c:v>
                </c:pt>
                <c:pt idx="2">
                  <c:v>0</c:v>
                </c:pt>
                <c:pt idx="3">
                  <c:v>0</c:v>
                </c:pt>
                <c:pt idx="4">
                  <c:v>0</c:v>
                </c:pt>
                <c:pt idx="5">
                  <c:v>0</c:v>
                </c:pt>
                <c:pt idx="6">
                  <c:v>0</c:v>
                </c:pt>
                <c:pt idx="7">
                  <c:v>0</c:v>
                </c:pt>
                <c:pt idx="8">
                  <c:v>0</c:v>
                </c:pt>
              </c:numCache>
            </c:numRef>
          </c:yVal>
          <c:smooth val="0"/>
          <c:extLst xmlns:c16r2="http://schemas.microsoft.com/office/drawing/2015/06/chart">
            <c:ext xmlns:c16="http://schemas.microsoft.com/office/drawing/2014/chart" uri="{C3380CC4-5D6E-409C-BE32-E72D297353CC}">
              <c16:uniqueId val="{00000001-1912-40E3-9E22-291E9DFBC941}"/>
            </c:ext>
          </c:extLst>
        </c:ser>
        <c:ser>
          <c:idx val="2"/>
          <c:order val="2"/>
          <c:tx>
            <c:strRef>
              <c:f>Д2!$A$8</c:f>
              <c:strCache>
                <c:ptCount val="1"/>
                <c:pt idx="0">
                  <c:v>% не изучали</c:v>
                </c:pt>
              </c:strCache>
            </c:strRef>
          </c:tx>
          <c:spPr>
            <a:ln w="19050" cap="rnd">
              <a:solidFill>
                <a:schemeClr val="tx1"/>
              </a:solidFill>
              <a:round/>
            </a:ln>
            <a:effectLst/>
          </c:spPr>
          <c:marker>
            <c:symbol val="circle"/>
            <c:size val="5"/>
            <c:spPr>
              <a:solidFill>
                <a:schemeClr val="tx1">
                  <a:lumMod val="65000"/>
                  <a:lumOff val="35000"/>
                </a:schemeClr>
              </a:solidFill>
              <a:ln w="9525">
                <a:solidFill>
                  <a:schemeClr val="tx1"/>
                </a:solidFill>
              </a:ln>
              <a:effectLst/>
            </c:spPr>
          </c:marker>
          <c:xVal>
            <c:strRef>
              <c:f>Д2!$B$2:$AG$2</c:f>
              <c:strCache>
                <c:ptCount val="9"/>
                <c:pt idx="0">
                  <c:v>1</c:v>
                </c:pt>
                <c:pt idx="1">
                  <c:v>2</c:v>
                </c:pt>
                <c:pt idx="2">
                  <c:v>3К1</c:v>
                </c:pt>
                <c:pt idx="3">
                  <c:v>3К2</c:v>
                </c:pt>
                <c:pt idx="4">
                  <c:v>3К3</c:v>
                </c:pt>
                <c:pt idx="5">
                  <c:v>3К4</c:v>
                </c:pt>
                <c:pt idx="6">
                  <c:v>4</c:v>
                </c:pt>
                <c:pt idx="7">
                  <c:v>5</c:v>
                </c:pt>
                <c:pt idx="8">
                  <c:v>6</c:v>
                </c:pt>
              </c:strCache>
            </c:strRef>
          </c:xVal>
          <c:yVal>
            <c:numRef>
              <c:f>Д2!$B$8:$AG$8</c:f>
              <c:numCache>
                <c:formatCode>0.0%</c:formatCode>
                <c:ptCount val="9"/>
                <c:pt idx="0">
                  <c:v>0</c:v>
                </c:pt>
                <c:pt idx="1">
                  <c:v>0</c:v>
                </c:pt>
                <c:pt idx="2">
                  <c:v>0</c:v>
                </c:pt>
                <c:pt idx="3">
                  <c:v>0</c:v>
                </c:pt>
                <c:pt idx="4">
                  <c:v>0</c:v>
                </c:pt>
                <c:pt idx="5">
                  <c:v>0</c:v>
                </c:pt>
                <c:pt idx="6">
                  <c:v>0</c:v>
                </c:pt>
                <c:pt idx="7">
                  <c:v>0</c:v>
                </c:pt>
                <c:pt idx="8">
                  <c:v>0</c:v>
                </c:pt>
              </c:numCache>
            </c:numRef>
          </c:yVal>
          <c:smooth val="0"/>
          <c:extLst xmlns:c16r2="http://schemas.microsoft.com/office/drawing/2015/06/chart">
            <c:ext xmlns:c16="http://schemas.microsoft.com/office/drawing/2014/chart" uri="{C3380CC4-5D6E-409C-BE32-E72D297353CC}">
              <c16:uniqueId val="{00000002-1912-40E3-9E22-291E9DFBC941}"/>
            </c:ext>
          </c:extLst>
        </c:ser>
        <c:dLbls>
          <c:showLegendKey val="0"/>
          <c:showVal val="0"/>
          <c:showCatName val="0"/>
          <c:showSerName val="0"/>
          <c:showPercent val="0"/>
          <c:showBubbleSize val="0"/>
        </c:dLbls>
        <c:axId val="1339981984"/>
        <c:axId val="1339971104"/>
        <c:extLst xmlns:c16r2="http://schemas.microsoft.com/office/drawing/2015/06/chart">
          <c:ext xmlns:c15="http://schemas.microsoft.com/office/drawing/2012/chart" uri="{02D57815-91ED-43cb-92C2-25804820EDAC}">
            <c15:filteredScatterSeries>
              <c15:ser>
                <c:idx val="3"/>
                <c:order val="3"/>
                <c:tx>
                  <c:strRef>
                    <c:extLst xmlns:c16r2="http://schemas.microsoft.com/office/drawing/2015/06/chart">
                      <c:ext uri="{02D57815-91ED-43cb-92C2-25804820EDAC}">
                        <c15:formulaRef>
                          <c15:sqref>Д2!$A$6</c15:sqref>
                        </c15:formulaRef>
                      </c:ext>
                    </c:extLst>
                    <c:strCache>
                      <c:ptCount val="1"/>
                      <c:pt idx="0">
                        <c:v>Процент выполнения задания:</c:v>
                      </c:pt>
                    </c:strCache>
                  </c:strRef>
                </c:tx>
                <c:spPr>
                  <a:ln w="19050" cap="rnd">
                    <a:solidFill>
                      <a:srgbClr val="007A37"/>
                    </a:solidFill>
                    <a:prstDash val="sysDot"/>
                    <a:round/>
                  </a:ln>
                  <a:effectLst/>
                </c:spPr>
                <c:marker>
                  <c:symbol val="circle"/>
                  <c:size val="5"/>
                  <c:spPr>
                    <a:solidFill>
                      <a:srgbClr val="00B050"/>
                    </a:solidFill>
                    <a:ln w="9525">
                      <a:solidFill>
                        <a:srgbClr val="007A37"/>
                      </a:solidFill>
                    </a:ln>
                    <a:effectLst/>
                  </c:spPr>
                </c:marker>
                <c:xVal>
                  <c:strRef>
                    <c:extLst xmlns:c16r2="http://schemas.microsoft.com/office/drawing/2015/06/chart">
                      <c:ext uri="{02D57815-91ED-43cb-92C2-25804820EDAC}">
                        <c15:formulaRef>
                          <c15:sqref>Д2!$B$2:$AG$2</c15:sqref>
                        </c15:formulaRef>
                      </c:ext>
                    </c:extLst>
                    <c:strCache>
                      <c:ptCount val="9"/>
                      <c:pt idx="0">
                        <c:v>1</c:v>
                      </c:pt>
                      <c:pt idx="1">
                        <c:v>2</c:v>
                      </c:pt>
                      <c:pt idx="2">
                        <c:v>3К1</c:v>
                      </c:pt>
                      <c:pt idx="3">
                        <c:v>3К2</c:v>
                      </c:pt>
                      <c:pt idx="4">
                        <c:v>3К3</c:v>
                      </c:pt>
                      <c:pt idx="5">
                        <c:v>3К4</c:v>
                      </c:pt>
                      <c:pt idx="6">
                        <c:v>4</c:v>
                      </c:pt>
                      <c:pt idx="7">
                        <c:v>5</c:v>
                      </c:pt>
                      <c:pt idx="8">
                        <c:v>6</c:v>
                      </c:pt>
                    </c:strCache>
                  </c:strRef>
                </c:xVal>
                <c:yVal>
                  <c:numRef>
                    <c:extLst xmlns:c16r2="http://schemas.microsoft.com/office/drawing/2015/06/chart">
                      <c:ext uri="{02D57815-91ED-43cb-92C2-25804820EDAC}">
                        <c15:formulaRef>
                          <c15:sqref>Д2!$B$6:$AG$6</c15:sqref>
                        </c15:formulaRef>
                      </c:ext>
                    </c:extLst>
                    <c:numCache>
                      <c:formatCode>0.0%</c:formatCode>
                      <c:ptCount val="9"/>
                      <c:pt idx="0">
                        <c:v>0.59024390243902436</c:v>
                      </c:pt>
                      <c:pt idx="1">
                        <c:v>0.82926829268292679</c:v>
                      </c:pt>
                      <c:pt idx="2">
                        <c:v>0.74390243902439024</c:v>
                      </c:pt>
                      <c:pt idx="3">
                        <c:v>0.69512195121951215</c:v>
                      </c:pt>
                      <c:pt idx="4">
                        <c:v>0.64634146341463417</c:v>
                      </c:pt>
                      <c:pt idx="5">
                        <c:v>0.62195121951219512</c:v>
                      </c:pt>
                      <c:pt idx="6">
                        <c:v>0.775609756097561</c:v>
                      </c:pt>
                      <c:pt idx="7">
                        <c:v>0.61951219512195121</c:v>
                      </c:pt>
                      <c:pt idx="8">
                        <c:v>0.58536585365853655</c:v>
                      </c:pt>
                    </c:numCache>
                  </c:numRef>
                </c:yVal>
                <c:smooth val="0"/>
                <c:extLst xmlns:c16r2="http://schemas.microsoft.com/office/drawing/2015/06/chart">
                  <c:ext xmlns:c16="http://schemas.microsoft.com/office/drawing/2014/chart" uri="{C3380CC4-5D6E-409C-BE32-E72D297353CC}">
                    <c16:uniqueId val="{00000003-1912-40E3-9E22-291E9DFBC941}"/>
                  </c:ext>
                </c:extLst>
              </c15:ser>
            </c15:filteredScatterSeries>
          </c:ext>
        </c:extLst>
      </c:scatterChart>
      <c:valAx>
        <c:axId val="1339981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339971104"/>
        <c:crosses val="autoZero"/>
        <c:crossBetween val="midCat"/>
        <c:majorUnit val="1"/>
      </c:valAx>
      <c:valAx>
        <c:axId val="13399711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9981984"/>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Д2!$A$3</c:f>
              <c:strCache>
                <c:ptCount val="1"/>
                <c:pt idx="0">
                  <c:v>% набравших максимальный балл</c:v>
                </c:pt>
              </c:strCache>
            </c:strRef>
          </c:tx>
          <c:spPr>
            <a:ln w="19050" cap="rnd">
              <a:solidFill>
                <a:srgbClr val="0041C4"/>
              </a:solidFill>
              <a:prstDash val="lgDashDot"/>
              <a:round/>
            </a:ln>
            <a:effectLst/>
          </c:spPr>
          <c:marker>
            <c:symbol val="circle"/>
            <c:size val="5"/>
            <c:spPr>
              <a:solidFill>
                <a:srgbClr val="0070C0"/>
              </a:solidFill>
              <a:ln w="9525">
                <a:solidFill>
                  <a:srgbClr val="0041C4"/>
                </a:solidFill>
              </a:ln>
              <a:effectLst/>
            </c:spPr>
          </c:marker>
          <c:xVal>
            <c:strRef>
              <c:f>Д2!$B$2:$AG$2</c:f>
              <c:strCache>
                <c:ptCount val="9"/>
                <c:pt idx="0">
                  <c:v>1</c:v>
                </c:pt>
                <c:pt idx="1">
                  <c:v>2</c:v>
                </c:pt>
                <c:pt idx="2">
                  <c:v>3К1</c:v>
                </c:pt>
                <c:pt idx="3">
                  <c:v>3К2</c:v>
                </c:pt>
                <c:pt idx="4">
                  <c:v>3К3</c:v>
                </c:pt>
                <c:pt idx="5">
                  <c:v>3К4</c:v>
                </c:pt>
                <c:pt idx="6">
                  <c:v>4</c:v>
                </c:pt>
                <c:pt idx="7">
                  <c:v>5</c:v>
                </c:pt>
                <c:pt idx="8">
                  <c:v>6</c:v>
                </c:pt>
              </c:strCache>
            </c:strRef>
          </c:xVal>
          <c:yVal>
            <c:numRef>
              <c:f>Д2!$B$3:$AG$3</c:f>
              <c:numCache>
                <c:formatCode>0.0%</c:formatCode>
                <c:ptCount val="9"/>
                <c:pt idx="0">
                  <c:v>0.12195121951219512</c:v>
                </c:pt>
                <c:pt idx="1">
                  <c:v>0.65853658536585369</c:v>
                </c:pt>
                <c:pt idx="2">
                  <c:v>0.51219512195121952</c:v>
                </c:pt>
                <c:pt idx="3">
                  <c:v>0.43902439024390244</c:v>
                </c:pt>
                <c:pt idx="4">
                  <c:v>0.3902439024390244</c:v>
                </c:pt>
                <c:pt idx="5">
                  <c:v>0.31707317073170732</c:v>
                </c:pt>
                <c:pt idx="6">
                  <c:v>0.36585365853658536</c:v>
                </c:pt>
                <c:pt idx="7">
                  <c:v>4.878048780487805E-2</c:v>
                </c:pt>
                <c:pt idx="8">
                  <c:v>0.14634146341463414</c:v>
                </c:pt>
              </c:numCache>
            </c:numRef>
          </c:yVal>
          <c:smooth val="0"/>
          <c:extLst xmlns:c16r2="http://schemas.microsoft.com/office/drawing/2015/06/chart">
            <c:ext xmlns:c16="http://schemas.microsoft.com/office/drawing/2014/chart" uri="{C3380CC4-5D6E-409C-BE32-E72D297353CC}">
              <c16:uniqueId val="{00000000-5B67-4F41-A106-04541DE6E0EC}"/>
            </c:ext>
          </c:extLst>
        </c:ser>
        <c:ser>
          <c:idx val="1"/>
          <c:order val="1"/>
          <c:tx>
            <c:strRef>
              <c:f>Д2!$A$4</c:f>
              <c:strCache>
                <c:ptCount val="1"/>
                <c:pt idx="0">
                  <c:v>% несправившихся с заданием</c:v>
                </c:pt>
              </c:strCache>
            </c:strRef>
          </c:tx>
          <c:spPr>
            <a:ln w="19050" cap="rnd">
              <a:solidFill>
                <a:srgbClr val="FF0000"/>
              </a:solidFill>
              <a:prstDash val="dash"/>
              <a:round/>
            </a:ln>
            <a:effectLst/>
          </c:spPr>
          <c:marker>
            <c:symbol val="circle"/>
            <c:size val="5"/>
            <c:spPr>
              <a:solidFill>
                <a:srgbClr val="FF0000"/>
              </a:solidFill>
              <a:ln w="9525">
                <a:solidFill>
                  <a:srgbClr val="FF0000"/>
                </a:solidFill>
              </a:ln>
              <a:effectLst/>
            </c:spPr>
          </c:marker>
          <c:xVal>
            <c:strRef>
              <c:f>Д2!$B$2:$AG$2</c:f>
              <c:strCache>
                <c:ptCount val="9"/>
                <c:pt idx="0">
                  <c:v>1</c:v>
                </c:pt>
                <c:pt idx="1">
                  <c:v>2</c:v>
                </c:pt>
                <c:pt idx="2">
                  <c:v>3К1</c:v>
                </c:pt>
                <c:pt idx="3">
                  <c:v>3К2</c:v>
                </c:pt>
                <c:pt idx="4">
                  <c:v>3К3</c:v>
                </c:pt>
                <c:pt idx="5">
                  <c:v>3К4</c:v>
                </c:pt>
                <c:pt idx="6">
                  <c:v>4</c:v>
                </c:pt>
                <c:pt idx="7">
                  <c:v>5</c:v>
                </c:pt>
                <c:pt idx="8">
                  <c:v>6</c:v>
                </c:pt>
              </c:strCache>
            </c:strRef>
          </c:xVal>
          <c:yVal>
            <c:numRef>
              <c:f>Д2!$B$4:$AG$4</c:f>
              <c:numCache>
                <c:formatCode>0.0%</c:formatCode>
                <c:ptCount val="9"/>
                <c:pt idx="0">
                  <c:v>2.4390243902439025E-2</c:v>
                </c:pt>
                <c:pt idx="1">
                  <c:v>0</c:v>
                </c:pt>
                <c:pt idx="2">
                  <c:v>2.4390243902439025E-2</c:v>
                </c:pt>
                <c:pt idx="3">
                  <c:v>4.878048780487805E-2</c:v>
                </c:pt>
                <c:pt idx="4">
                  <c:v>9.7560975609756101E-2</c:v>
                </c:pt>
                <c:pt idx="5">
                  <c:v>7.3170731707317069E-2</c:v>
                </c:pt>
                <c:pt idx="6">
                  <c:v>0</c:v>
                </c:pt>
                <c:pt idx="7">
                  <c:v>0</c:v>
                </c:pt>
                <c:pt idx="8">
                  <c:v>4.878048780487805E-2</c:v>
                </c:pt>
              </c:numCache>
            </c:numRef>
          </c:yVal>
          <c:smooth val="0"/>
          <c:extLst xmlns:c16r2="http://schemas.microsoft.com/office/drawing/2015/06/chart">
            <c:ext xmlns:c16="http://schemas.microsoft.com/office/drawing/2014/chart" uri="{C3380CC4-5D6E-409C-BE32-E72D297353CC}">
              <c16:uniqueId val="{00000001-5B67-4F41-A106-04541DE6E0EC}"/>
            </c:ext>
          </c:extLst>
        </c:ser>
        <c:ser>
          <c:idx val="2"/>
          <c:order val="2"/>
          <c:tx>
            <c:strRef>
              <c:f>Д2!$A$5</c:f>
              <c:strCache>
                <c:ptCount val="1"/>
                <c:pt idx="0">
                  <c:v>% частично справившихся</c:v>
                </c:pt>
              </c:strCache>
            </c:strRef>
          </c:tx>
          <c:spPr>
            <a:ln w="19050" cap="rnd">
              <a:solidFill>
                <a:schemeClr val="tx1"/>
              </a:solidFill>
              <a:round/>
            </a:ln>
            <a:effectLst/>
          </c:spPr>
          <c:marker>
            <c:symbol val="circle"/>
            <c:size val="5"/>
            <c:spPr>
              <a:solidFill>
                <a:schemeClr val="tx1">
                  <a:lumMod val="65000"/>
                  <a:lumOff val="35000"/>
                </a:schemeClr>
              </a:solidFill>
              <a:ln w="9525">
                <a:solidFill>
                  <a:schemeClr val="tx1"/>
                </a:solidFill>
              </a:ln>
              <a:effectLst/>
            </c:spPr>
          </c:marker>
          <c:xVal>
            <c:strRef>
              <c:f>Д2!$B$2:$AG$2</c:f>
              <c:strCache>
                <c:ptCount val="9"/>
                <c:pt idx="0">
                  <c:v>1</c:v>
                </c:pt>
                <c:pt idx="1">
                  <c:v>2</c:v>
                </c:pt>
                <c:pt idx="2">
                  <c:v>3К1</c:v>
                </c:pt>
                <c:pt idx="3">
                  <c:v>3К2</c:v>
                </c:pt>
                <c:pt idx="4">
                  <c:v>3К3</c:v>
                </c:pt>
                <c:pt idx="5">
                  <c:v>3К4</c:v>
                </c:pt>
                <c:pt idx="6">
                  <c:v>4</c:v>
                </c:pt>
                <c:pt idx="7">
                  <c:v>5</c:v>
                </c:pt>
                <c:pt idx="8">
                  <c:v>6</c:v>
                </c:pt>
              </c:strCache>
            </c:strRef>
          </c:xVal>
          <c:yVal>
            <c:numRef>
              <c:f>Д2!$B$5:$AG$5</c:f>
              <c:numCache>
                <c:formatCode>0.0%</c:formatCode>
                <c:ptCount val="9"/>
                <c:pt idx="0">
                  <c:v>0.85365853658536583</c:v>
                </c:pt>
                <c:pt idx="1">
                  <c:v>0.34146341463414637</c:v>
                </c:pt>
                <c:pt idx="2">
                  <c:v>0.46341463414634149</c:v>
                </c:pt>
                <c:pt idx="3">
                  <c:v>0.51219512195121952</c:v>
                </c:pt>
                <c:pt idx="4">
                  <c:v>0.51219512195121952</c:v>
                </c:pt>
                <c:pt idx="5">
                  <c:v>0.6097560975609756</c:v>
                </c:pt>
                <c:pt idx="6">
                  <c:v>0.63414634146341464</c:v>
                </c:pt>
                <c:pt idx="7">
                  <c:v>0.95121951219512191</c:v>
                </c:pt>
                <c:pt idx="8">
                  <c:v>0.80487804878048785</c:v>
                </c:pt>
              </c:numCache>
            </c:numRef>
          </c:yVal>
          <c:smooth val="0"/>
          <c:extLst xmlns:c16r2="http://schemas.microsoft.com/office/drawing/2015/06/chart">
            <c:ext xmlns:c16="http://schemas.microsoft.com/office/drawing/2014/chart" uri="{C3380CC4-5D6E-409C-BE32-E72D297353CC}">
              <c16:uniqueId val="{00000002-5B67-4F41-A106-04541DE6E0EC}"/>
            </c:ext>
          </c:extLst>
        </c:ser>
        <c:dLbls>
          <c:showLegendKey val="0"/>
          <c:showVal val="0"/>
          <c:showCatName val="0"/>
          <c:showSerName val="0"/>
          <c:showPercent val="0"/>
          <c:showBubbleSize val="0"/>
        </c:dLbls>
        <c:axId val="1339969472"/>
        <c:axId val="1339974368"/>
        <c:extLst xmlns:c16r2="http://schemas.microsoft.com/office/drawing/2015/06/chart">
          <c:ext xmlns:c15="http://schemas.microsoft.com/office/drawing/2012/chart" uri="{02D57815-91ED-43cb-92C2-25804820EDAC}">
            <c15:filteredScatterSeries>
              <c15:ser>
                <c:idx val="3"/>
                <c:order val="3"/>
                <c:tx>
                  <c:strRef>
                    <c:extLst xmlns:c16r2="http://schemas.microsoft.com/office/drawing/2015/06/chart">
                      <c:ext uri="{02D57815-91ED-43cb-92C2-25804820EDAC}">
                        <c15:formulaRef>
                          <c15:sqref>Д2!$A$6</c15:sqref>
                        </c15:formulaRef>
                      </c:ext>
                    </c:extLst>
                    <c:strCache>
                      <c:ptCount val="1"/>
                      <c:pt idx="0">
                        <c:v>Процент выполнения задания:</c:v>
                      </c:pt>
                    </c:strCache>
                  </c:strRef>
                </c:tx>
                <c:spPr>
                  <a:ln w="19050" cap="rnd">
                    <a:solidFill>
                      <a:srgbClr val="007A37"/>
                    </a:solidFill>
                    <a:prstDash val="sysDot"/>
                    <a:round/>
                  </a:ln>
                  <a:effectLst/>
                </c:spPr>
                <c:marker>
                  <c:symbol val="circle"/>
                  <c:size val="5"/>
                  <c:spPr>
                    <a:solidFill>
                      <a:srgbClr val="00B050"/>
                    </a:solidFill>
                    <a:ln w="9525">
                      <a:solidFill>
                        <a:srgbClr val="007A37"/>
                      </a:solidFill>
                    </a:ln>
                    <a:effectLst/>
                  </c:spPr>
                </c:marker>
                <c:xVal>
                  <c:strRef>
                    <c:extLst xmlns:c16r2="http://schemas.microsoft.com/office/drawing/2015/06/chart">
                      <c:ext uri="{02D57815-91ED-43cb-92C2-25804820EDAC}">
                        <c15:formulaRef>
                          <c15:sqref>Д2!$B$2:$AG$2</c15:sqref>
                        </c15:formulaRef>
                      </c:ext>
                    </c:extLst>
                    <c:strCache>
                      <c:ptCount val="9"/>
                      <c:pt idx="0">
                        <c:v>1</c:v>
                      </c:pt>
                      <c:pt idx="1">
                        <c:v>2</c:v>
                      </c:pt>
                      <c:pt idx="2">
                        <c:v>3К1</c:v>
                      </c:pt>
                      <c:pt idx="3">
                        <c:v>3К2</c:v>
                      </c:pt>
                      <c:pt idx="4">
                        <c:v>3К3</c:v>
                      </c:pt>
                      <c:pt idx="5">
                        <c:v>3К4</c:v>
                      </c:pt>
                      <c:pt idx="6">
                        <c:v>4</c:v>
                      </c:pt>
                      <c:pt idx="7">
                        <c:v>5</c:v>
                      </c:pt>
                      <c:pt idx="8">
                        <c:v>6</c:v>
                      </c:pt>
                    </c:strCache>
                  </c:strRef>
                </c:xVal>
                <c:yVal>
                  <c:numRef>
                    <c:extLst xmlns:c16r2="http://schemas.microsoft.com/office/drawing/2015/06/chart">
                      <c:ext uri="{02D57815-91ED-43cb-92C2-25804820EDAC}">
                        <c15:formulaRef>
                          <c15:sqref>Д2!$B$6:$AG$6</c15:sqref>
                        </c15:formulaRef>
                      </c:ext>
                    </c:extLst>
                    <c:numCache>
                      <c:formatCode>0.0%</c:formatCode>
                      <c:ptCount val="9"/>
                      <c:pt idx="0">
                        <c:v>0.59024390243902436</c:v>
                      </c:pt>
                      <c:pt idx="1">
                        <c:v>0.82926829268292679</c:v>
                      </c:pt>
                      <c:pt idx="2">
                        <c:v>0.74390243902439024</c:v>
                      </c:pt>
                      <c:pt idx="3">
                        <c:v>0.69512195121951215</c:v>
                      </c:pt>
                      <c:pt idx="4">
                        <c:v>0.64634146341463417</c:v>
                      </c:pt>
                      <c:pt idx="5">
                        <c:v>0.62195121951219512</c:v>
                      </c:pt>
                      <c:pt idx="6">
                        <c:v>0.775609756097561</c:v>
                      </c:pt>
                      <c:pt idx="7">
                        <c:v>0.61951219512195121</c:v>
                      </c:pt>
                      <c:pt idx="8">
                        <c:v>0.58536585365853655</c:v>
                      </c:pt>
                    </c:numCache>
                  </c:numRef>
                </c:yVal>
                <c:smooth val="0"/>
                <c:extLst xmlns:c16r2="http://schemas.microsoft.com/office/drawing/2015/06/chart">
                  <c:ext xmlns:c16="http://schemas.microsoft.com/office/drawing/2014/chart" uri="{C3380CC4-5D6E-409C-BE32-E72D297353CC}">
                    <c16:uniqueId val="{00000003-5B67-4F41-A106-04541DE6E0EC}"/>
                  </c:ext>
                </c:extLst>
              </c15:ser>
            </c15:filteredScatterSeries>
          </c:ext>
        </c:extLst>
      </c:scatterChart>
      <c:valAx>
        <c:axId val="1339969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339974368"/>
        <c:crosses val="autoZero"/>
        <c:crossBetween val="midCat"/>
        <c:majorUnit val="1"/>
      </c:valAx>
      <c:valAx>
        <c:axId val="1339974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9969472"/>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итоговых баллов</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'Р. Гаусса'!$B$2</c:f>
              <c:strCache>
                <c:ptCount val="1"/>
                <c:pt idx="0">
                  <c:v>Количество учащихся</c:v>
                </c:pt>
              </c:strCache>
            </c:strRef>
          </c:tx>
          <c:spPr>
            <a:pattFill prst="dkUpDiag">
              <a:fgClr>
                <a:schemeClr val="accent1">
                  <a:lumMod val="50000"/>
                </a:schemeClr>
              </a:fgClr>
              <a:bgClr>
                <a:schemeClr val="bg1"/>
              </a:bgClr>
            </a:pattFill>
            <a:ln w="9525">
              <a:solidFill>
                <a:schemeClr val="accent1"/>
              </a:solidFill>
            </a:ln>
            <a:effectLst/>
          </c:spPr>
          <c:invertIfNegative val="0"/>
          <c:cat>
            <c:numRef>
              <c:f>'Р. Гаусса'!$A$3:$A$54</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'Р. Гаусса'!$B$3:$B$54</c:f>
              <c:numCache>
                <c:formatCode>General</c:formatCode>
                <c:ptCount val="31"/>
                <c:pt idx="0">
                  <c:v>0</c:v>
                </c:pt>
                <c:pt idx="1">
                  <c:v>0</c:v>
                </c:pt>
                <c:pt idx="2">
                  <c:v>0</c:v>
                </c:pt>
                <c:pt idx="3">
                  <c:v>0</c:v>
                </c:pt>
                <c:pt idx="4">
                  <c:v>0</c:v>
                </c:pt>
                <c:pt idx="5">
                  <c:v>0</c:v>
                </c:pt>
                <c:pt idx="6">
                  <c:v>0</c:v>
                </c:pt>
                <c:pt idx="7">
                  <c:v>0</c:v>
                </c:pt>
                <c:pt idx="8">
                  <c:v>0</c:v>
                </c:pt>
                <c:pt idx="9">
                  <c:v>0</c:v>
                </c:pt>
                <c:pt idx="10">
                  <c:v>0</c:v>
                </c:pt>
                <c:pt idx="11">
                  <c:v>0</c:v>
                </c:pt>
                <c:pt idx="12">
                  <c:v>0</c:v>
                </c:pt>
                <c:pt idx="13">
                  <c:v>2</c:v>
                </c:pt>
                <c:pt idx="14">
                  <c:v>3</c:v>
                </c:pt>
                <c:pt idx="15">
                  <c:v>2</c:v>
                </c:pt>
                <c:pt idx="16">
                  <c:v>4</c:v>
                </c:pt>
                <c:pt idx="17">
                  <c:v>8</c:v>
                </c:pt>
                <c:pt idx="18">
                  <c:v>0</c:v>
                </c:pt>
                <c:pt idx="19">
                  <c:v>0</c:v>
                </c:pt>
                <c:pt idx="20">
                  <c:v>0</c:v>
                </c:pt>
                <c:pt idx="21">
                  <c:v>10</c:v>
                </c:pt>
                <c:pt idx="22">
                  <c:v>2</c:v>
                </c:pt>
                <c:pt idx="23">
                  <c:v>0</c:v>
                </c:pt>
                <c:pt idx="24">
                  <c:v>1</c:v>
                </c:pt>
                <c:pt idx="25">
                  <c:v>2</c:v>
                </c:pt>
                <c:pt idx="26">
                  <c:v>0</c:v>
                </c:pt>
                <c:pt idx="27">
                  <c:v>6</c:v>
                </c:pt>
                <c:pt idx="28">
                  <c:v>0</c:v>
                </c:pt>
                <c:pt idx="29">
                  <c:v>1</c:v>
                </c:pt>
                <c:pt idx="30">
                  <c:v>0</c:v>
                </c:pt>
              </c:numCache>
            </c:numRef>
          </c:val>
          <c:extLst xmlns:c16r2="http://schemas.microsoft.com/office/drawing/2015/06/chart">
            <c:ext xmlns:c16="http://schemas.microsoft.com/office/drawing/2014/chart" uri="{C3380CC4-5D6E-409C-BE32-E72D297353CC}">
              <c16:uniqueId val="{00000000-2A61-45B3-B0C3-CC8079887F01}"/>
            </c:ext>
          </c:extLst>
        </c:ser>
        <c:dLbls>
          <c:showLegendKey val="0"/>
          <c:showVal val="0"/>
          <c:showCatName val="0"/>
          <c:showSerName val="0"/>
          <c:showPercent val="0"/>
          <c:showBubbleSize val="0"/>
        </c:dLbls>
        <c:gapWidth val="219"/>
        <c:overlap val="-27"/>
        <c:axId val="1339979808"/>
        <c:axId val="1230023200"/>
      </c:barChart>
      <c:catAx>
        <c:axId val="133997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0023200"/>
        <c:crosses val="autoZero"/>
        <c:auto val="1"/>
        <c:lblAlgn val="ctr"/>
        <c:lblOffset val="100"/>
        <c:noMultiLvlLbl val="0"/>
      </c:catAx>
      <c:valAx>
        <c:axId val="1230023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99798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отметок</a:t>
            </a:r>
          </a:p>
        </c:rich>
      </c:tx>
      <c:layout>
        <c:manualLayout>
          <c:xMode val="edge"/>
          <c:yMode val="edge"/>
          <c:x val="0.51119804400977986"/>
          <c:y val="0.8650406504065040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'Р. Гаусса'!$B$58</c:f>
              <c:strCache>
                <c:ptCount val="1"/>
                <c:pt idx="0">
                  <c:v>Количество отметок</c:v>
                </c:pt>
              </c:strCache>
            </c:strRef>
          </c:tx>
          <c:spPr>
            <a:pattFill prst="dkUpDiag">
              <a:fgClr>
                <a:schemeClr val="accent1">
                  <a:lumMod val="50000"/>
                </a:schemeClr>
              </a:fgClr>
              <a:bgClr>
                <a:schemeClr val="bg1"/>
              </a:bgClr>
            </a:pattFill>
            <a:ln w="9525">
              <a:solidFill>
                <a:schemeClr val="accent1"/>
              </a:solidFill>
            </a:ln>
            <a:effectLst/>
          </c:spPr>
          <c:invertIfNegative val="0"/>
          <c:cat>
            <c:numRef>
              <c:f>'Р. Гаусса'!$A$59:$A$62</c:f>
              <c:numCache>
                <c:formatCode>General</c:formatCode>
                <c:ptCount val="4"/>
                <c:pt idx="0">
                  <c:v>2</c:v>
                </c:pt>
                <c:pt idx="1">
                  <c:v>3</c:v>
                </c:pt>
                <c:pt idx="2">
                  <c:v>4</c:v>
                </c:pt>
                <c:pt idx="3">
                  <c:v>5</c:v>
                </c:pt>
              </c:numCache>
            </c:numRef>
          </c:cat>
          <c:val>
            <c:numRef>
              <c:f>'Р. Гаусса'!$B$59:$B$62</c:f>
              <c:numCache>
                <c:formatCode>General</c:formatCode>
                <c:ptCount val="4"/>
                <c:pt idx="0">
                  <c:v>0</c:v>
                </c:pt>
                <c:pt idx="1">
                  <c:v>19</c:v>
                </c:pt>
                <c:pt idx="2">
                  <c:v>15</c:v>
                </c:pt>
                <c:pt idx="3">
                  <c:v>7</c:v>
                </c:pt>
              </c:numCache>
            </c:numRef>
          </c:val>
          <c:extLst xmlns:c16r2="http://schemas.microsoft.com/office/drawing/2015/06/chart">
            <c:ext xmlns:c16="http://schemas.microsoft.com/office/drawing/2014/chart" uri="{C3380CC4-5D6E-409C-BE32-E72D297353CC}">
              <c16:uniqueId val="{00000000-2C33-4A11-B5B7-2DD82FBC32F2}"/>
            </c:ext>
          </c:extLst>
        </c:ser>
        <c:dLbls>
          <c:showLegendKey val="0"/>
          <c:showVal val="0"/>
          <c:showCatName val="0"/>
          <c:showSerName val="0"/>
          <c:showPercent val="0"/>
          <c:showBubbleSize val="0"/>
        </c:dLbls>
        <c:gapWidth val="230"/>
        <c:overlap val="-25"/>
        <c:axId val="1428360896"/>
        <c:axId val="1428359808"/>
      </c:barChart>
      <c:catAx>
        <c:axId val="142836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428359808"/>
        <c:crosses val="autoZero"/>
        <c:auto val="1"/>
        <c:lblAlgn val="ctr"/>
        <c:lblOffset val="100"/>
        <c:noMultiLvlLbl val="0"/>
      </c:catAx>
      <c:valAx>
        <c:axId val="1428359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83608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255CE-8520-4A69-B947-5A257C62E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13</Pages>
  <Words>1252</Words>
  <Characters>7142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dc:creator>
  <cp:keywords/>
  <dc:description/>
  <cp:lastModifiedBy>21_2</cp:lastModifiedBy>
  <cp:revision>1</cp:revision>
  <dcterms:created xsi:type="dcterms:W3CDTF">2022-10-03T09:42:00Z</dcterms:created>
  <dcterms:modified xsi:type="dcterms:W3CDTF">2023-06-16T00:24:00Z</dcterms:modified>
</cp:coreProperties>
</file>